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19" w:rsidRPr="002B7C25" w:rsidRDefault="000C5819" w:rsidP="006D0A1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0A1E">
        <w:rPr>
          <w:rFonts w:ascii="Times New Roman" w:hAnsi="Times New Roman" w:cs="Times New Roman"/>
          <w:color w:val="000000"/>
          <w:sz w:val="28"/>
          <w:szCs w:val="28"/>
        </w:rPr>
        <w:t>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A1E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работы с детьми, проявившими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D0A1E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0A1E">
        <w:rPr>
          <w:rFonts w:ascii="Times New Roman" w:hAnsi="Times New Roman" w:cs="Times New Roman"/>
          <w:sz w:val="28"/>
          <w:szCs w:val="28"/>
        </w:rPr>
        <w:t>одарённости»</w:t>
      </w:r>
    </w:p>
    <w:p w:rsidR="000C5819" w:rsidRDefault="000C5819" w:rsidP="002B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Сухарева Ольга Николаевна,</w:t>
      </w:r>
    </w:p>
    <w:p w:rsidR="000C5819" w:rsidRDefault="000C5819" w:rsidP="002B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руководитель интеллектуального кружка     </w:t>
      </w:r>
    </w:p>
    <w:p w:rsidR="000C5819" w:rsidRDefault="000C5819" w:rsidP="002B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МОУ Гамовская СОШ Пермского района</w:t>
      </w:r>
    </w:p>
    <w:p w:rsidR="000C5819" w:rsidRPr="00C5304B" w:rsidRDefault="000C5819" w:rsidP="002B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C5819" w:rsidRPr="006D0A1E" w:rsidRDefault="000C5819" w:rsidP="002B7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304B">
        <w:rPr>
          <w:rFonts w:ascii="Times New Roman" w:hAnsi="Times New Roman" w:cs="Times New Roman"/>
          <w:sz w:val="28"/>
          <w:szCs w:val="28"/>
        </w:rPr>
        <w:t xml:space="preserve">   </w:t>
      </w:r>
      <w:r w:rsidRPr="00A72509">
        <w:rPr>
          <w:rFonts w:ascii="Times New Roman" w:hAnsi="Times New Roman" w:cs="Times New Roman"/>
          <w:b/>
          <w:bCs/>
          <w:sz w:val="28"/>
          <w:szCs w:val="28"/>
        </w:rPr>
        <w:t>Развитие интеллектуальных способностей подростков                                в условиях школьного кружка</w:t>
      </w:r>
    </w:p>
    <w:p w:rsidR="000C5819" w:rsidRPr="006D0A1E" w:rsidRDefault="000C5819" w:rsidP="002B7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819" w:rsidRDefault="000C5819" w:rsidP="00BF7D97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 xml:space="preserve">       Двадцать первый век провозглашают веком образования. Составной частью образовательного процесса сегодня является внеурочная деятельность учеников и педагогов. Учитель сегодня – это не просто человек, передающий знания по какому-либо предмету, это человек, который несёт важную миссию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304B">
        <w:rPr>
          <w:rFonts w:ascii="Times New Roman" w:hAnsi="Times New Roman" w:cs="Times New Roman"/>
          <w:sz w:val="28"/>
          <w:szCs w:val="28"/>
        </w:rPr>
        <w:t xml:space="preserve">   воспитание человека будущего поколения.  Благодаря воспитанию происходит целенаправленное формирование и развитие личности разносторонне и гармонично развитой. </w:t>
      </w:r>
    </w:p>
    <w:p w:rsidR="000C5819" w:rsidRDefault="000C5819" w:rsidP="002E2A0D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п</w:t>
      </w:r>
      <w:r w:rsidRPr="00C5304B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304B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304B">
        <w:rPr>
          <w:rFonts w:ascii="Times New Roman" w:hAnsi="Times New Roman" w:cs="Times New Roman"/>
          <w:sz w:val="28"/>
          <w:szCs w:val="28"/>
        </w:rPr>
        <w:t xml:space="preserve"> воспитательной системы нашей шко</w:t>
      </w:r>
      <w:r>
        <w:rPr>
          <w:rFonts w:ascii="Times New Roman" w:hAnsi="Times New Roman" w:cs="Times New Roman"/>
          <w:sz w:val="28"/>
          <w:szCs w:val="28"/>
        </w:rPr>
        <w:t>лы, как и Пермского края,</w:t>
      </w:r>
      <w:r w:rsidRPr="00C5304B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5304B">
        <w:rPr>
          <w:rFonts w:ascii="Times New Roman" w:hAnsi="Times New Roman" w:cs="Times New Roman"/>
          <w:sz w:val="28"/>
          <w:szCs w:val="28"/>
        </w:rPr>
        <w:t>интеллектуальных способностей учеников.</w:t>
      </w:r>
      <w:r>
        <w:rPr>
          <w:rFonts w:ascii="Times New Roman" w:hAnsi="Times New Roman" w:cs="Times New Roman"/>
          <w:sz w:val="28"/>
          <w:szCs w:val="28"/>
        </w:rPr>
        <w:t xml:space="preserve"> Система работы с ними - это максимальное развитие умений, навыков работать с информацией. Современный  выпускник должен уметь адаптироваться к меняющимся условиям, быть коммуникабельным и конкурентноспособным.</w:t>
      </w:r>
    </w:p>
    <w:p w:rsidR="000C5819" w:rsidRDefault="000C5819" w:rsidP="002B7C25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304B">
        <w:rPr>
          <w:rFonts w:ascii="Times New Roman" w:hAnsi="Times New Roman" w:cs="Times New Roman"/>
          <w:sz w:val="28"/>
          <w:szCs w:val="28"/>
        </w:rPr>
        <w:t xml:space="preserve">С этой целью в 2003 году мной был </w:t>
      </w:r>
      <w:r w:rsidRPr="00131DA9">
        <w:rPr>
          <w:rFonts w:ascii="Times New Roman" w:hAnsi="Times New Roman" w:cs="Times New Roman"/>
          <w:sz w:val="28"/>
          <w:szCs w:val="28"/>
          <w:u w:val="single"/>
        </w:rPr>
        <w:t>организован интеллектуальный кружок для учащихся 8-11 классов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05FC3">
        <w:rPr>
          <w:rFonts w:ascii="Times New Roman" w:hAnsi="Times New Roman" w:cs="Times New Roman"/>
          <w:sz w:val="28"/>
          <w:szCs w:val="28"/>
        </w:rPr>
        <w:t xml:space="preserve">С 2007 года команды нашей школы постоянно находятся среди </w:t>
      </w:r>
      <w:r w:rsidRPr="00E05FC3">
        <w:rPr>
          <w:rFonts w:ascii="Times New Roman" w:hAnsi="Times New Roman" w:cs="Times New Roman"/>
          <w:b/>
          <w:sz w:val="28"/>
          <w:szCs w:val="28"/>
        </w:rPr>
        <w:t>призёров районного чемпионата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интеллектуальным играм</w:t>
      </w:r>
      <w:r w:rsidRPr="00E05FC3">
        <w:rPr>
          <w:rFonts w:ascii="Times New Roman" w:hAnsi="Times New Roman" w:cs="Times New Roman"/>
          <w:sz w:val="28"/>
          <w:szCs w:val="28"/>
        </w:rPr>
        <w:t xml:space="preserve">, а два последних года – </w:t>
      </w:r>
      <w:r>
        <w:rPr>
          <w:rFonts w:ascii="Times New Roman" w:hAnsi="Times New Roman" w:cs="Times New Roman"/>
          <w:sz w:val="28"/>
          <w:szCs w:val="28"/>
        </w:rPr>
        <w:t xml:space="preserve">они - </w:t>
      </w:r>
      <w:r w:rsidRPr="00B65581">
        <w:rPr>
          <w:rFonts w:ascii="Times New Roman" w:hAnsi="Times New Roman" w:cs="Times New Roman"/>
          <w:b/>
          <w:sz w:val="28"/>
          <w:szCs w:val="28"/>
        </w:rPr>
        <w:t>чемпионы</w:t>
      </w:r>
      <w:r>
        <w:rPr>
          <w:rFonts w:ascii="Times New Roman" w:hAnsi="Times New Roman" w:cs="Times New Roman"/>
          <w:sz w:val="28"/>
          <w:szCs w:val="28"/>
        </w:rPr>
        <w:t xml:space="preserve"> в двух лигах</w:t>
      </w:r>
      <w:r w:rsidRPr="00E05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5819" w:rsidRDefault="000C5819" w:rsidP="002B7C25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 w:rsidRPr="00E05F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E05FC3">
        <w:rPr>
          <w:rFonts w:ascii="Times New Roman" w:hAnsi="Times New Roman" w:cs="Times New Roman"/>
          <w:b/>
          <w:bCs/>
          <w:sz w:val="28"/>
          <w:szCs w:val="28"/>
        </w:rPr>
        <w:t>елью</w:t>
      </w:r>
      <w:r w:rsidRPr="00C5304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кружка в эти годы я видела - </w:t>
      </w:r>
      <w:r w:rsidRPr="00C5304B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 реализации интеллектуального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0C5819" w:rsidRPr="00C5304B" w:rsidRDefault="000C5819" w:rsidP="00BF7D97">
      <w:pPr>
        <w:spacing w:after="0" w:line="240" w:lineRule="auto"/>
        <w:ind w:left="-510" w:right="34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 xml:space="preserve">Для этого необходимо было решить ряд </w:t>
      </w:r>
      <w:r w:rsidRPr="00131DA9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131DA9">
        <w:rPr>
          <w:rFonts w:ascii="Times New Roman" w:hAnsi="Times New Roman" w:cs="Times New Roman"/>
          <w:sz w:val="28"/>
          <w:szCs w:val="28"/>
        </w:rPr>
        <w:t>:</w:t>
      </w:r>
    </w:p>
    <w:p w:rsidR="000C5819" w:rsidRPr="00C5304B" w:rsidRDefault="000C5819" w:rsidP="00571111">
      <w:pPr>
        <w:pStyle w:val="ListParagraph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>развивать познавательную активность учащихся;</w:t>
      </w:r>
    </w:p>
    <w:p w:rsidR="000C5819" w:rsidRDefault="000C5819" w:rsidP="00571111">
      <w:pPr>
        <w:pStyle w:val="ListParagraph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>повысить интеллектуальный уровень  и расширить у них интеллектуальные навыки вообще, развить эрудицию, логику, фантазию;</w:t>
      </w:r>
    </w:p>
    <w:p w:rsidR="000C5819" w:rsidRPr="00DB5E6B" w:rsidRDefault="000C5819" w:rsidP="00DB5E6B">
      <w:pPr>
        <w:pStyle w:val="ListParagraph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DB5E6B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интеллектуальной деятельности;</w:t>
      </w:r>
    </w:p>
    <w:p w:rsidR="000C5819" w:rsidRPr="00C5304B" w:rsidRDefault="000C5819" w:rsidP="00571111">
      <w:pPr>
        <w:pStyle w:val="ListParagraph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>развивать коммуникативные качества, навыки взаимодействия в команде;</w:t>
      </w:r>
    </w:p>
    <w:p w:rsidR="000C5819" w:rsidRPr="00C5304B" w:rsidRDefault="000C5819" w:rsidP="00571111">
      <w:pPr>
        <w:pStyle w:val="ListParagraph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>обучить собранности, ответственности, умению принимать решение в критических ситуациях;</w:t>
      </w:r>
    </w:p>
    <w:p w:rsidR="000C5819" w:rsidRDefault="000C5819" w:rsidP="00571111">
      <w:pPr>
        <w:pStyle w:val="ListParagraph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C5304B">
        <w:rPr>
          <w:rFonts w:ascii="Times New Roman" w:hAnsi="Times New Roman" w:cs="Times New Roman"/>
          <w:sz w:val="28"/>
          <w:szCs w:val="28"/>
        </w:rPr>
        <w:t>воспитывать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04B">
        <w:rPr>
          <w:rFonts w:ascii="Times New Roman" w:hAnsi="Times New Roman" w:cs="Times New Roman"/>
          <w:sz w:val="28"/>
          <w:szCs w:val="28"/>
        </w:rPr>
        <w:t xml:space="preserve"> организации свободного времени.</w:t>
      </w:r>
    </w:p>
    <w:p w:rsidR="000C5819" w:rsidRDefault="000C5819" w:rsidP="00980CE2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Слова детского писателя Г.Остера: «Ужасно интересно, всё то что неизвестно!» -</w:t>
      </w:r>
      <w:r w:rsidRPr="00C5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девизом</w:t>
      </w:r>
      <w:r w:rsidRPr="00C530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игровой деятельности команд нашей школы: «Доминант» младшей лиги и «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54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Sapiens</w:t>
      </w:r>
      <w:r>
        <w:rPr>
          <w:rFonts w:ascii="Times New Roman" w:hAnsi="Times New Roman" w:cs="Times New Roman"/>
          <w:sz w:val="28"/>
          <w:szCs w:val="28"/>
        </w:rPr>
        <w:t>» старшей лиги. Ежегодно 12-15 учеников  из 8-11 классов посещают кружок.</w:t>
      </w:r>
    </w:p>
    <w:p w:rsidR="000C5819" w:rsidRDefault="000C5819" w:rsidP="00980CE2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1346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 работы является обобщение опыта по деятельности школьного интеллектуального кружка.</w:t>
      </w:r>
    </w:p>
    <w:p w:rsidR="000C5819" w:rsidRDefault="000C5819" w:rsidP="006A3264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134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выдвинутые мной, имеют следующую направленность:</w:t>
      </w:r>
    </w:p>
    <w:p w:rsidR="000C5819" w:rsidRDefault="000C5819" w:rsidP="00900A75">
      <w:pPr>
        <w:numPr>
          <w:ilvl w:val="0"/>
          <w:numId w:val="4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методы, формы и приёмы работы с одарёнными детьми;</w:t>
      </w:r>
    </w:p>
    <w:p w:rsidR="000C5819" w:rsidRDefault="000C5819" w:rsidP="006A3264">
      <w:pPr>
        <w:numPr>
          <w:ilvl w:val="0"/>
          <w:numId w:val="4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динамику достижений учащихся - членов интеллектуального кружка.</w:t>
      </w:r>
      <w:r w:rsidRPr="006A3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19" w:rsidRDefault="000C5819" w:rsidP="006A3264">
      <w:pPr>
        <w:numPr>
          <w:ilvl w:val="0"/>
          <w:numId w:val="4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систему работы школьного тренера.</w:t>
      </w:r>
    </w:p>
    <w:p w:rsidR="000C5819" w:rsidRDefault="000C5819" w:rsidP="00980CE2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каждого учебного года для достижения целей и задач предполагается применение  разных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методов, форм и приёмов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детьми. Хотелось бы остановиться на некоторых из них.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1.Широко применяется </w:t>
      </w:r>
      <w:r w:rsidRPr="00391DDE">
        <w:rPr>
          <w:rFonts w:ascii="Times New Roman" w:hAnsi="Times New Roman" w:cs="Times New Roman"/>
          <w:i/>
          <w:iCs/>
          <w:sz w:val="28"/>
          <w:szCs w:val="28"/>
        </w:rPr>
        <w:t>игровой метод</w:t>
      </w:r>
      <w:r>
        <w:rPr>
          <w:rFonts w:ascii="Times New Roman" w:hAnsi="Times New Roman" w:cs="Times New Roman"/>
          <w:sz w:val="28"/>
          <w:szCs w:val="28"/>
        </w:rPr>
        <w:t xml:space="preserve">, где используется групповая, работа в парах и индивидуальная форма работы. Проводятся на занятиях самые разнообразные игры по характеру и тематике: «Что? Где? Когда?», «Своя игра», «Десяточка», «Пентагон», «Брейн-ринг», «Азбука», интеллектуальные компьютерные игры. 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эрудиции членов команд я стала чаще использовать викторины по более узким темам («Война 1812 года», «Обитатели водоёмов», «По городам и весям» и т.п.). 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не просто развивают умственную деятельность учащихся, они способствуют развитию таких психологических функций, как мышление, сообразительность, концентрация и переключение, слуховое восприятие, наблюдательность.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1DDE">
        <w:rPr>
          <w:rFonts w:ascii="Times New Roman" w:hAnsi="Times New Roman" w:cs="Times New Roman"/>
          <w:i/>
          <w:iCs/>
          <w:sz w:val="28"/>
          <w:szCs w:val="28"/>
        </w:rPr>
        <w:t>Поисковый метод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таким видами деятельности: решение логических задач, ребусов, головоломок, логогрифов, метаграмм; разгадывание кроссвордов; поиск заданной информации в книге, фильме, Интернете и др. Данные приёмы способствуют формированию гибкости, широты и нестандартности мышления. Учащиеся самостоятельно готовят компьютерные презентации  и сообщения на занятия кружка по различным темам, чего ранее не использовалось.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течение двух лет члены интеллектуального  кружка (ученики класса, где я была классным руководителем) разрабатывали  в режиме </w:t>
      </w:r>
      <w:r w:rsidRPr="00391DDE">
        <w:rPr>
          <w:rFonts w:ascii="Times New Roman" w:hAnsi="Times New Roman" w:cs="Times New Roman"/>
          <w:i/>
          <w:iCs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серию классных часов по теме «Великие полководцы России» для учащихся основной и начальной школы. Ученики самостоятельно изучили историческую литературу, составили ребусы и кроссворды, подготовили презентации. Второй проект  для учащихся 5-6 классов носил название «Учимся – играя!», целью его реализации было привлечение школьников к интеллектуальным играм. Ежегодно в неделю семьи у нас организовывается встреча с родителями в игре «Что? Где? Когда?». В апреле месяце проходил чемпионат по интеллектуальным играм среди учеников профильных 10-11 классов и их родителей. Отрадно было видеть, как дети одерживали победу над своими папами и мамами.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создания комфортных условий на занятиях кружка применяются </w:t>
      </w:r>
      <w:r w:rsidRPr="00391DDE">
        <w:rPr>
          <w:rFonts w:ascii="Times New Roman" w:hAnsi="Times New Roman" w:cs="Times New Roman"/>
          <w:i/>
          <w:iCs/>
          <w:sz w:val="28"/>
          <w:szCs w:val="28"/>
        </w:rPr>
        <w:t>активные и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методы, предполагающие совместную деятельность  учеников в процессе познания, где каждый вносит свой вклад, где идёт обмен знаниями между старшими учениками и младшими. Еженедельно каждую тренировку я начинаю с упражнений на развитие памяти (тренинги «Муха», «Фразы», «Запоминалки»). Для знатока память – это фундамент способностей как игрока. При разборе вопросов игр «Что? Где? Когда?» всегда стараюсь начинать с ассоциаций учащихся, нахождения главной информации в вопросе и  построения логических цепочек для нахождения ответа. Во время тренировочных занятий я не пытаюсь ограничить детей временем, главное, научиться «раскручивать» и «брать» вопрос. 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годами накапливался  мой опыт как тренера команд и руководителя кружка. Анализируя итоги районных чемпионатов, я искала слабые места в игре команд, меняла методику проведения занятий, старалась привлечь дополнительные силы в лице педагогов школы.  В 2010-2011 году  я была руководителем  группы педагогов, работающих над проектом «Информационная культура школьников». Используя новые приёмы в учебной деятельности  школьников при работе с источниками информации, мы повысили качество  успеваемости (ученица 9 класса Шачкова Юлия в прошлом учебном году стала из хорошистов отличницей, сейчас она призёр районного «Марафона знаний» и капитан младшей сборной школы). Огромную положительную пользу оказывает введённая в нашей школе поточная система обучения в среднем звене. 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</w:t>
      </w:r>
      <w:r w:rsidRPr="00C530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помощь оказала кружку  в 2009-2010 учебном году</w:t>
      </w:r>
      <w:r w:rsidRPr="00C5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 сельской </w:t>
      </w:r>
      <w:r w:rsidRPr="00C530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библиотеки Дьяконова Л.Н.   Занятия проходили в читальных залах, где был организован учащимся доступ к справочной и энциклопедической  литературе. Члены кружка просмотрели фильмы </w:t>
      </w:r>
      <w:r w:rsidRPr="00C5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исторической тематике, классической литературе. </w:t>
      </w:r>
    </w:p>
    <w:p w:rsidR="000C5819" w:rsidRDefault="000C5819" w:rsidP="00BF7D97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Бесспорно, эрудиция, начитанность, широкий кругозор – непременные условия для участия в игре, но важнейшим условием успешной игры является контактность игроков в команде, умение предлагать свои версии и быть внимательным к чужим. «Ум – хорошо, а два (точнее – шесть) – лучше», поэтому всякие проявления индивидуализма здесь неуместны.</w:t>
      </w:r>
    </w:p>
    <w:p w:rsidR="000C5819" w:rsidRDefault="000C5819" w:rsidP="0004457E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выиграть, дети должны правильно вести игру, которая способствует развитию таких сторон интеллекта, как прогнозирование, выбор стратегии и тактики. Происходит тренинг психики, подростки учатся «держать себя в руках».</w:t>
      </w:r>
    </w:p>
    <w:p w:rsidR="000C5819" w:rsidRDefault="000C5819" w:rsidP="0004457E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команде каждый участник играет определённую роль (капитан, «мозг», писарь и др.). В прошлом году ученица 11 класса </w:t>
      </w:r>
      <w:r w:rsidRPr="008F7F97">
        <w:rPr>
          <w:rFonts w:ascii="Times New Roman" w:hAnsi="Times New Roman" w:cs="Times New Roman"/>
          <w:sz w:val="28"/>
          <w:szCs w:val="28"/>
        </w:rPr>
        <w:t>Глебова Дарья</w:t>
      </w:r>
      <w:r>
        <w:rPr>
          <w:rFonts w:ascii="Times New Roman" w:hAnsi="Times New Roman" w:cs="Times New Roman"/>
          <w:sz w:val="28"/>
          <w:szCs w:val="28"/>
        </w:rPr>
        <w:t xml:space="preserve"> сама предложила свою кандидатуру  на роль капитана старшей сборной, ребята поддержали её. Я как педагог видела большой личностный рост этой девушки, ведь капитан делает выбор одной версии из нескольких, и несёт полную ответственность за игру команды,  её психологический настрой, он рискует больше всех.  </w:t>
      </w:r>
    </w:p>
    <w:p w:rsidR="000C5819" w:rsidRDefault="000C5819" w:rsidP="0004457E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в команде требует развития таких личностных качеств, как терпимость  к другим, умение поддержать товарища. Команда – это великая воспитательная сила, это долговременные  дружеские связи между её членами. Кажется, совсем недавно в команду влился ученик 9 класса Живолуп Денис, а какие результаты он показывает! Как он ведет команду за собой! Несмотря на то что подросток ввиду своей стеснительности и некоммуникабельности был не заметен одноклассниками и учениками школы, на кружке он «раскрылся», перестал испытывать тревогу и неуверенность, стал тверд в своих намерениях и знаниях.</w:t>
      </w:r>
    </w:p>
    <w:p w:rsidR="000C5819" w:rsidRDefault="000C5819" w:rsidP="001C1019">
      <w:pPr>
        <w:spacing w:after="0" w:line="240" w:lineRule="auto"/>
        <w:ind w:left="-51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многолетней работы кружка произошло неизбежное, отмеченное классиками – творцами диалектики: количество переросло в качество, и можно отметить следующие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819" w:rsidRPr="006D0A1E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самое важное, чего удалось добиться, - это заразить детей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стремлением познания</w:t>
      </w:r>
      <w:r>
        <w:rPr>
          <w:rFonts w:ascii="Times New Roman" w:hAnsi="Times New Roman" w:cs="Times New Roman"/>
          <w:sz w:val="28"/>
          <w:szCs w:val="28"/>
        </w:rPr>
        <w:t xml:space="preserve"> (капитан старшей команды ученица 11 класса Меньщикова Анна самостоятельно изучила  учебник по «Астрономии» и вывела команду в районном Чемпионате игр на 1 место в игре «Десяточка», где многие задания  были посвящены теме Космоса. В прошлом учебном году Аня стала победителем краевого «Марафона знаний» среди учеников 10 классов, и в этом году она снова победитель </w:t>
      </w:r>
      <w:r w:rsidRPr="006D0A1E">
        <w:rPr>
          <w:rFonts w:ascii="Times New Roman" w:hAnsi="Times New Roman" w:cs="Times New Roman"/>
          <w:sz w:val="28"/>
          <w:szCs w:val="28"/>
        </w:rPr>
        <w:t>районного и краевого «Марафона знаний»).</w:t>
      </w:r>
    </w:p>
    <w:p w:rsidR="000C5819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Удалось показать ребятам, что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 xml:space="preserve">знать и уметь правильно пользоваться полученными знаниями </w:t>
      </w:r>
      <w:r>
        <w:rPr>
          <w:rFonts w:ascii="Times New Roman" w:hAnsi="Times New Roman" w:cs="Times New Roman"/>
          <w:sz w:val="28"/>
          <w:szCs w:val="28"/>
        </w:rPr>
        <w:t xml:space="preserve">– это хорошо, интересно, азартно. В этом году младшая сборная стала </w:t>
      </w:r>
      <w:r w:rsidRPr="00EE5E8F">
        <w:rPr>
          <w:rFonts w:ascii="Times New Roman" w:hAnsi="Times New Roman" w:cs="Times New Roman"/>
          <w:b/>
          <w:sz w:val="28"/>
          <w:szCs w:val="28"/>
        </w:rPr>
        <w:t>призёром</w:t>
      </w:r>
      <w:r>
        <w:rPr>
          <w:rFonts w:ascii="Times New Roman" w:hAnsi="Times New Roman" w:cs="Times New Roman"/>
          <w:sz w:val="28"/>
          <w:szCs w:val="28"/>
        </w:rPr>
        <w:t xml:space="preserve"> открытого фестиваля по интеллектуальным играм, посвященного 200-летию Отечественной войны 1812 года. Участники команды будут защищать честь нашей школы на олимпиадах по истории.</w:t>
      </w:r>
    </w:p>
    <w:p w:rsidR="000C5819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показали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высокий уровень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проектной деятельности в школе, при самообслуживании во время поездки  в лагерь «Огонёк» на ежегодные финальные игры.</w:t>
      </w:r>
    </w:p>
    <w:p w:rsidR="000C5819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показателем является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отсутствие конфликтов</w:t>
      </w:r>
      <w:r>
        <w:rPr>
          <w:rFonts w:ascii="Times New Roman" w:hAnsi="Times New Roman" w:cs="Times New Roman"/>
          <w:sz w:val="28"/>
          <w:szCs w:val="28"/>
        </w:rPr>
        <w:t xml:space="preserve"> между детьми, детьми и руководителем кружка.</w:t>
      </w:r>
    </w:p>
    <w:p w:rsidR="000C5819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 командной деятельности происходит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формировании  личностных качеств </w:t>
      </w:r>
      <w:r>
        <w:rPr>
          <w:rFonts w:ascii="Times New Roman" w:hAnsi="Times New Roman" w:cs="Times New Roman"/>
          <w:sz w:val="28"/>
          <w:szCs w:val="28"/>
        </w:rPr>
        <w:t>учащихся: самостоятельности, ответственности, организованности, коммуникативности и др. Вот несколько выдержек из беседы с членами команд о кружке: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«…ни разу не пожалела  о том, что пришла сюда»,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«..открываем новые личностные качества в себе»,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«учимся эффективно работать в команде»,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я стал увереннее в себе, формирую стратегию успеха»,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«это жизнь, наполненная новым открытиями и увлечениями»,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«знания, которые я получаю на занятиях кружка, пригодились мне в       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учебном процессе и в повседневной жизни»,</w:t>
      </w:r>
    </w:p>
    <w:p w:rsidR="000C5819" w:rsidRDefault="000C5819" w:rsidP="001C1019">
      <w:pPr>
        <w:spacing w:after="0" w:line="240" w:lineRule="auto"/>
        <w:ind w:left="-222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для меня интеллектуальный кружок – лучшее внеучебное занятие!»</w:t>
      </w:r>
    </w:p>
    <w:p w:rsidR="000C5819" w:rsidRPr="00A058A4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кружке способствуют получению знаний и умений для </w:t>
      </w:r>
      <w:r w:rsidRPr="00A058A4">
        <w:rPr>
          <w:rFonts w:ascii="Times New Roman" w:hAnsi="Times New Roman" w:cs="Times New Roman"/>
          <w:b/>
          <w:bCs/>
          <w:sz w:val="28"/>
          <w:szCs w:val="28"/>
        </w:rPr>
        <w:t>успешного обучения в школе, удачного участия в олимпиадах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A4">
        <w:rPr>
          <w:rFonts w:ascii="Times New Roman" w:hAnsi="Times New Roman" w:cs="Times New Roman"/>
          <w:b/>
          <w:bCs/>
          <w:sz w:val="28"/>
          <w:szCs w:val="28"/>
        </w:rPr>
        <w:t xml:space="preserve">и других конкурсах, поступления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высшие </w:t>
      </w:r>
      <w:r w:rsidRPr="00A058A4">
        <w:rPr>
          <w:rFonts w:ascii="Times New Roman" w:hAnsi="Times New Roman" w:cs="Times New Roman"/>
          <w:b/>
          <w:bCs/>
          <w:sz w:val="28"/>
          <w:szCs w:val="28"/>
        </w:rPr>
        <w:t xml:space="preserve">учебные заведения. </w:t>
      </w:r>
    </w:p>
    <w:p w:rsidR="000C5819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497B47">
        <w:rPr>
          <w:rFonts w:ascii="Times New Roman" w:hAnsi="Times New Roman" w:cs="Times New Roman"/>
          <w:sz w:val="28"/>
          <w:szCs w:val="28"/>
        </w:rPr>
        <w:t>По итогам участия в район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7B47">
        <w:rPr>
          <w:rFonts w:ascii="Times New Roman" w:hAnsi="Times New Roman" w:cs="Times New Roman"/>
          <w:sz w:val="28"/>
          <w:szCs w:val="28"/>
        </w:rPr>
        <w:t xml:space="preserve">ом Чемпионате по интеллектуальным играм наши школьники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ежегодно выходят в финал</w:t>
      </w:r>
      <w:r w:rsidRPr="00497B47">
        <w:rPr>
          <w:rFonts w:ascii="Times New Roman" w:hAnsi="Times New Roman" w:cs="Times New Roman"/>
          <w:sz w:val="28"/>
          <w:szCs w:val="28"/>
        </w:rPr>
        <w:t xml:space="preserve">. В 2007-2008 году младшая команда заняла </w:t>
      </w:r>
      <w:r w:rsidRPr="00391DDE">
        <w:rPr>
          <w:rFonts w:ascii="Times New Roman" w:hAnsi="Times New Roman" w:cs="Times New Roman"/>
          <w:b/>
          <w:bCs/>
          <w:sz w:val="28"/>
          <w:szCs w:val="28"/>
        </w:rPr>
        <w:t>3 место в районе</w:t>
      </w:r>
      <w:r w:rsidRPr="00497B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2009-2010 году старшая сборная - </w:t>
      </w:r>
      <w:r w:rsidRPr="00F3485C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7B4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два последних года оба </w:t>
      </w:r>
      <w:r w:rsidRPr="00F3485C">
        <w:rPr>
          <w:rFonts w:ascii="Times New Roman" w:hAnsi="Times New Roman" w:cs="Times New Roman"/>
          <w:b/>
          <w:bCs/>
          <w:sz w:val="28"/>
          <w:szCs w:val="28"/>
        </w:rPr>
        <w:t>первых места</w:t>
      </w:r>
      <w:r>
        <w:rPr>
          <w:rFonts w:ascii="Times New Roman" w:hAnsi="Times New Roman" w:cs="Times New Roman"/>
          <w:sz w:val="28"/>
          <w:szCs w:val="28"/>
        </w:rPr>
        <w:t xml:space="preserve"> у наших учащихся.</w:t>
      </w:r>
    </w:p>
    <w:p w:rsidR="000C5819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F3485C">
        <w:rPr>
          <w:rFonts w:ascii="Times New Roman" w:hAnsi="Times New Roman" w:cs="Times New Roman"/>
          <w:sz w:val="28"/>
          <w:szCs w:val="28"/>
        </w:rPr>
        <w:t>В сентябре этого года ученики</w:t>
      </w:r>
      <w:r>
        <w:rPr>
          <w:rFonts w:ascii="Times New Roman" w:hAnsi="Times New Roman" w:cs="Times New Roman"/>
          <w:sz w:val="28"/>
          <w:szCs w:val="28"/>
        </w:rPr>
        <w:t xml:space="preserve"> 11 класса, члены кружка, были приглашены на съёмку телевизионной программы «Игры ума».</w:t>
      </w:r>
    </w:p>
    <w:p w:rsidR="000C5819" w:rsidRPr="00F3485C" w:rsidRDefault="000C5819" w:rsidP="001C1019">
      <w:pPr>
        <w:pStyle w:val="ListParagraph"/>
        <w:numPr>
          <w:ilvl w:val="0"/>
          <w:numId w:val="3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F348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485C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F3485C">
        <w:rPr>
          <w:rFonts w:ascii="Times New Roman" w:hAnsi="Times New Roman" w:cs="Times New Roman"/>
          <w:b/>
          <w:bCs/>
          <w:sz w:val="28"/>
          <w:szCs w:val="28"/>
        </w:rPr>
        <w:t>организован интеллектуальный кружок для учащихся 5 – 7 классов</w:t>
      </w:r>
      <w:r w:rsidRPr="00F3485C">
        <w:rPr>
          <w:rFonts w:ascii="Times New Roman" w:hAnsi="Times New Roman" w:cs="Times New Roman"/>
          <w:sz w:val="28"/>
          <w:szCs w:val="28"/>
        </w:rPr>
        <w:t xml:space="preserve">, его руководителем стала педагог нашей школы Пирожкова Н.С. </w:t>
      </w:r>
    </w:p>
    <w:p w:rsidR="000C5819" w:rsidRPr="00C5304B" w:rsidRDefault="000C5819" w:rsidP="001C1019">
      <w:pPr>
        <w:spacing w:after="0" w:line="240" w:lineRule="auto"/>
        <w:ind w:left="-510" w:right="340" w:firstLine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постепенно расширяется поле нашей внеурочной деятельности, крепнет сотрудничество между детьми и педагогами, появляются новые достижения у наших учеников.</w:t>
      </w:r>
    </w:p>
    <w:sectPr w:rsidR="000C5819" w:rsidRPr="00C5304B" w:rsidSect="00670D1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19" w:rsidRDefault="000C5819" w:rsidP="007612B0">
      <w:pPr>
        <w:spacing w:after="0" w:line="240" w:lineRule="auto"/>
      </w:pPr>
      <w:r>
        <w:separator/>
      </w:r>
    </w:p>
  </w:endnote>
  <w:endnote w:type="continuationSeparator" w:id="0">
    <w:p w:rsidR="000C5819" w:rsidRDefault="000C5819" w:rsidP="0076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19" w:rsidRDefault="000C581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C5819" w:rsidRDefault="000C58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19" w:rsidRDefault="000C5819" w:rsidP="007612B0">
      <w:pPr>
        <w:spacing w:after="0" w:line="240" w:lineRule="auto"/>
      </w:pPr>
      <w:r>
        <w:separator/>
      </w:r>
    </w:p>
  </w:footnote>
  <w:footnote w:type="continuationSeparator" w:id="0">
    <w:p w:rsidR="000C5819" w:rsidRDefault="000C5819" w:rsidP="0076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19" w:rsidRDefault="000C5819" w:rsidP="007612B0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D1"/>
    <w:multiLevelType w:val="hybridMultilevel"/>
    <w:tmpl w:val="3CE6C8D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090B2128"/>
    <w:multiLevelType w:val="hybridMultilevel"/>
    <w:tmpl w:val="B5AE862E"/>
    <w:lvl w:ilvl="0" w:tplc="8970FE2E">
      <w:start w:val="1"/>
      <w:numFmt w:val="decimal"/>
      <w:lvlText w:val="%1."/>
      <w:lvlJc w:val="left"/>
      <w:pPr>
        <w:ind w:left="-1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10" w:hanging="180"/>
      </w:pPr>
      <w:rPr>
        <w:rFonts w:cs="Times New Roman"/>
      </w:rPr>
    </w:lvl>
  </w:abstractNum>
  <w:abstractNum w:abstractNumId="2">
    <w:nsid w:val="3E306622"/>
    <w:multiLevelType w:val="hybridMultilevel"/>
    <w:tmpl w:val="E566F7EC"/>
    <w:lvl w:ilvl="0" w:tplc="CE6C960C">
      <w:start w:val="1"/>
      <w:numFmt w:val="decimal"/>
      <w:lvlText w:val="%1)"/>
      <w:lvlJc w:val="left"/>
      <w:pPr>
        <w:ind w:left="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98" w:hanging="180"/>
      </w:pPr>
      <w:rPr>
        <w:rFonts w:cs="Times New Roman"/>
      </w:rPr>
    </w:lvl>
  </w:abstractNum>
  <w:abstractNum w:abstractNumId="3">
    <w:nsid w:val="655365A2"/>
    <w:multiLevelType w:val="hybridMultilevel"/>
    <w:tmpl w:val="97309F8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1C0"/>
    <w:rsid w:val="0004457E"/>
    <w:rsid w:val="00044FF7"/>
    <w:rsid w:val="00064952"/>
    <w:rsid w:val="00064ECC"/>
    <w:rsid w:val="000C1439"/>
    <w:rsid w:val="000C2CFC"/>
    <w:rsid w:val="000C5819"/>
    <w:rsid w:val="000D5788"/>
    <w:rsid w:val="000D58E5"/>
    <w:rsid w:val="000E4BAF"/>
    <w:rsid w:val="00107575"/>
    <w:rsid w:val="00131DA9"/>
    <w:rsid w:val="00161883"/>
    <w:rsid w:val="00167078"/>
    <w:rsid w:val="001A0530"/>
    <w:rsid w:val="001A6029"/>
    <w:rsid w:val="001C1019"/>
    <w:rsid w:val="001C4FF9"/>
    <w:rsid w:val="001C51F5"/>
    <w:rsid w:val="00232B90"/>
    <w:rsid w:val="00251E42"/>
    <w:rsid w:val="002B3BC6"/>
    <w:rsid w:val="002B7C25"/>
    <w:rsid w:val="002D63F2"/>
    <w:rsid w:val="002E2A0D"/>
    <w:rsid w:val="003061C8"/>
    <w:rsid w:val="0032600C"/>
    <w:rsid w:val="00364D5C"/>
    <w:rsid w:val="00380F0B"/>
    <w:rsid w:val="00391DDE"/>
    <w:rsid w:val="003931D6"/>
    <w:rsid w:val="003A7D54"/>
    <w:rsid w:val="003E7911"/>
    <w:rsid w:val="004129CD"/>
    <w:rsid w:val="004242C0"/>
    <w:rsid w:val="00497B47"/>
    <w:rsid w:val="004E606D"/>
    <w:rsid w:val="00513C41"/>
    <w:rsid w:val="00517F2A"/>
    <w:rsid w:val="005257E2"/>
    <w:rsid w:val="00547132"/>
    <w:rsid w:val="0055354F"/>
    <w:rsid w:val="00555049"/>
    <w:rsid w:val="00571111"/>
    <w:rsid w:val="0058650F"/>
    <w:rsid w:val="00617E98"/>
    <w:rsid w:val="0066487C"/>
    <w:rsid w:val="00670D16"/>
    <w:rsid w:val="00672D44"/>
    <w:rsid w:val="00687E52"/>
    <w:rsid w:val="006A3264"/>
    <w:rsid w:val="006B1E5F"/>
    <w:rsid w:val="006B6B06"/>
    <w:rsid w:val="006D0A1E"/>
    <w:rsid w:val="006F54F2"/>
    <w:rsid w:val="00712FD2"/>
    <w:rsid w:val="0074240D"/>
    <w:rsid w:val="007612B0"/>
    <w:rsid w:val="007A7512"/>
    <w:rsid w:val="007B3420"/>
    <w:rsid w:val="008356CF"/>
    <w:rsid w:val="00835A5F"/>
    <w:rsid w:val="008504E4"/>
    <w:rsid w:val="008A3AA7"/>
    <w:rsid w:val="008D5A90"/>
    <w:rsid w:val="008F7F97"/>
    <w:rsid w:val="00900A75"/>
    <w:rsid w:val="00921346"/>
    <w:rsid w:val="00932CC9"/>
    <w:rsid w:val="00951411"/>
    <w:rsid w:val="00980CE2"/>
    <w:rsid w:val="00983175"/>
    <w:rsid w:val="009950D8"/>
    <w:rsid w:val="009B0BC4"/>
    <w:rsid w:val="009B5BC3"/>
    <w:rsid w:val="009B6187"/>
    <w:rsid w:val="009C4A31"/>
    <w:rsid w:val="009C65FE"/>
    <w:rsid w:val="009C6EEE"/>
    <w:rsid w:val="009D2564"/>
    <w:rsid w:val="009E1508"/>
    <w:rsid w:val="009E31C0"/>
    <w:rsid w:val="00A05674"/>
    <w:rsid w:val="00A058A4"/>
    <w:rsid w:val="00A72509"/>
    <w:rsid w:val="00AC734D"/>
    <w:rsid w:val="00AF595D"/>
    <w:rsid w:val="00B24002"/>
    <w:rsid w:val="00B618B6"/>
    <w:rsid w:val="00B65581"/>
    <w:rsid w:val="00B97B4C"/>
    <w:rsid w:val="00BD3467"/>
    <w:rsid w:val="00BF7D97"/>
    <w:rsid w:val="00C33212"/>
    <w:rsid w:val="00C45002"/>
    <w:rsid w:val="00C46B2D"/>
    <w:rsid w:val="00C5304B"/>
    <w:rsid w:val="00C613CB"/>
    <w:rsid w:val="00C9075A"/>
    <w:rsid w:val="00CC6B0E"/>
    <w:rsid w:val="00CE214B"/>
    <w:rsid w:val="00CE4BE7"/>
    <w:rsid w:val="00D116DB"/>
    <w:rsid w:val="00D152BE"/>
    <w:rsid w:val="00D1653F"/>
    <w:rsid w:val="00D34DCE"/>
    <w:rsid w:val="00D74EED"/>
    <w:rsid w:val="00D8797B"/>
    <w:rsid w:val="00D924C0"/>
    <w:rsid w:val="00D978E3"/>
    <w:rsid w:val="00DB5E6B"/>
    <w:rsid w:val="00DC3755"/>
    <w:rsid w:val="00DD19D9"/>
    <w:rsid w:val="00DE1304"/>
    <w:rsid w:val="00DF2DA0"/>
    <w:rsid w:val="00DF3FD5"/>
    <w:rsid w:val="00E0042A"/>
    <w:rsid w:val="00E05FC3"/>
    <w:rsid w:val="00E10E5F"/>
    <w:rsid w:val="00E7679E"/>
    <w:rsid w:val="00E771D9"/>
    <w:rsid w:val="00EB3A8F"/>
    <w:rsid w:val="00EB4B43"/>
    <w:rsid w:val="00EB62F6"/>
    <w:rsid w:val="00ED1B0D"/>
    <w:rsid w:val="00EE5E8F"/>
    <w:rsid w:val="00F0208C"/>
    <w:rsid w:val="00F3485C"/>
    <w:rsid w:val="00F50DD4"/>
    <w:rsid w:val="00F7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111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6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2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12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5</Pages>
  <Words>1681</Words>
  <Characters>9584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cp:lastPrinted>2012-11-09T15:32:00Z</cp:lastPrinted>
  <dcterms:created xsi:type="dcterms:W3CDTF">2011-11-10T16:53:00Z</dcterms:created>
  <dcterms:modified xsi:type="dcterms:W3CDTF">2013-02-28T18:21:00Z</dcterms:modified>
</cp:coreProperties>
</file>