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44" w:rsidRPr="002D70A8" w:rsidRDefault="008F2044" w:rsidP="008F2044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Бушкова Наталья Николаевна,</w:t>
      </w:r>
    </w:p>
    <w:p w:rsidR="008F2044" w:rsidRPr="002D70A8" w:rsidRDefault="008F2044" w:rsidP="008F2044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учитель информатики МАОУ «Гамовская средняя школа»</w:t>
      </w:r>
    </w:p>
    <w:p w:rsidR="008F2044" w:rsidRPr="002D70A8" w:rsidRDefault="008F2044" w:rsidP="003E2F6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8F2044" w:rsidRPr="002D70A8" w:rsidRDefault="008F2044" w:rsidP="003E2F6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3E2F6C" w:rsidRPr="002D70A8" w:rsidRDefault="003E2F6C" w:rsidP="003E2F6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Мастер-класс для педагогов</w:t>
      </w:r>
    </w:p>
    <w:p w:rsidR="003E2F6C" w:rsidRPr="002D70A8" w:rsidRDefault="003E2F6C" w:rsidP="003E2F6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«Способы эффективного применения</w:t>
      </w:r>
    </w:p>
    <w:p w:rsidR="003E2F6C" w:rsidRPr="002D70A8" w:rsidRDefault="003E2F6C" w:rsidP="003E2F6C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видеоматериала на уроке»</w:t>
      </w:r>
    </w:p>
    <w:p w:rsidR="008F2044" w:rsidRPr="002D70A8" w:rsidRDefault="008F2044" w:rsidP="003E2F6C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F2044" w:rsidRPr="002D70A8" w:rsidRDefault="008F2044" w:rsidP="003E2F6C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E2F6C" w:rsidRPr="002D70A8" w:rsidRDefault="003E2F6C" w:rsidP="003E2F6C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3E2F6C" w:rsidRPr="002D70A8" w:rsidRDefault="003E2F6C" w:rsidP="003E2F6C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«Детская природа требует наглядности». К.Д. Ушинский.</w:t>
      </w:r>
    </w:p>
    <w:p w:rsidR="003E2F6C" w:rsidRPr="002D70A8" w:rsidRDefault="003E2F6C" w:rsidP="003E2F6C">
      <w:pPr>
        <w:widowControl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3E2F6C" w:rsidRPr="002D70A8" w:rsidRDefault="003E2F6C" w:rsidP="003E2F6C">
      <w:pPr>
        <w:widowControl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Уважаемые коллеги! Как давно вы начали осваивать компьютер? Использование компьютеров в образовательном процессе стало повсеместным. Практически каждое рабочее место учителя оснащено компьютерной техникой.</w:t>
      </w:r>
    </w:p>
    <w:p w:rsidR="002D70A8" w:rsidRDefault="003E2F6C" w:rsidP="002D70A8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Ваше общение с компьютерной техникой  – это общение на «Вы» или на «Ты»?</w:t>
      </w:r>
    </w:p>
    <w:p w:rsidR="002D70A8" w:rsidRDefault="003E2F6C" w:rsidP="002D70A8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Какие программные продукты вы чаще всего используете при проведении уроков? (Презентации, вырезки из текстовых документов, музыка, видеофрагменты).</w:t>
      </w:r>
    </w:p>
    <w:p w:rsidR="003E2F6C" w:rsidRDefault="003E2F6C" w:rsidP="003E2F6C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  вам нравится в применении в презентации? (движение, наглядность, есть возможность вставить звук).</w:t>
      </w:r>
    </w:p>
    <w:p w:rsidR="003E2F6C" w:rsidRPr="002D70A8" w:rsidRDefault="003E2F6C" w:rsidP="003E2F6C">
      <w:pPr>
        <w:widowControl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какой целью их вы применяете? (Создание настроя, фона, эмоциональной среды)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Действительно,  ИКТ-продукт чаще всего  работает на создание фона, эмоциональной среды. Поэтому вопрос об эффективном использовании ИКТ на уроке сегодня очень актуален.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Видео - один из самых распространенных источников </w:t>
      </w:r>
      <w:proofErr w:type="spellStart"/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медиаобразовательной</w:t>
      </w:r>
      <w:proofErr w:type="spellEnd"/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информации. Каждый учитель знает, как оживляет урок использование видеоматериалов. Обилие иллюстраций, </w:t>
      </w:r>
      <w:proofErr w:type="spellStart"/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анимаций</w:t>
      </w:r>
      <w:proofErr w:type="spellEnd"/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видеофрагментов, звуковое сопровождение, проблемных вопросов и задач позволяют ученику расширить кругозор и углубить свои знания. Совмещение видео-, ауди</w:t>
      </w:r>
      <w:proofErr w:type="gramStart"/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о-</w:t>
      </w:r>
      <w:proofErr w:type="gramEnd"/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текстового материала, способствует творческому осмыслению содержания урока и повышает мотивацию учения. Кроме того, сегодня видеоинформация доступна практически каждому, поэтому вопрос сегодня стоит не столько в том, где найти необходимые материалы, сколько в эффективности их использования.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ТЕМА    </w:t>
      </w:r>
      <w:r w:rsidRPr="002D70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Способы эффективного применения видеоматериала на уроке</w:t>
      </w: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3E2F6C" w:rsidRPr="002D70A8" w:rsidRDefault="003E2F6C" w:rsidP="003E2F6C">
      <w:pPr>
        <w:widowControl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вы понимаете под эффективным применением ИКТ?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3E2F6C" w:rsidRPr="002D70A8" w:rsidRDefault="003E2F6C" w:rsidP="003E2F6C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может отрицательно повлиять на эффективность? (качество звука, изображения, качество оборудования). Значит, задача педагога предусмотреть и устранить заранее все технические погрешности.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Кроме того важно, чтобы просмотр видеоматериала не стал целью, а средством для решения образовательных задач. Продумывая систему привлечения того или иного видеофрагмента, необходимо решить для себя вопросы: «Что необходимо просмотреть? На каком этапе занятия? Каков объем видеоматериала? И самое </w:t>
      </w: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главное, далее нужно обязательно связать содержание видеозаписи с той последующей работой, которую Вы организуете в классе.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Другими словами, видеозапись не должна быть изолированным моментом урока (показ ради показа). Если учитель не определил это точно, то все превратится в очередной просмотр телевизора, которого в нашей жизни и так слишком много.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Значит, прежде чем планировать урок с применением видеоматериалов необходимо выполнить ряд условий: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Четкая постановка цели показа </w:t>
      </w:r>
      <w:proofErr w:type="spellStart"/>
      <w:r w:rsidRPr="002D70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видеопродукта</w:t>
      </w:r>
      <w:proofErr w:type="spellEnd"/>
      <w:r w:rsidRPr="002D70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– организация деятельности учащихся по просмотренному фрагменту  – демонстрация или контроль результата работы учащихся.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Я предлагаю вам  спланировать фрагмент урока с применением видеоинформации.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Просмотр видеофрагмента «Полет лебедя».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Предполагаем, что урок проходит в обычном классе, с одним установленным компьютером.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вы считаете, на каком предмете, на каком этапе урока будет уместен просмотр данного видеофильма, и какие действия будут выполнять учащиеся после. Заполните бланк «Применение видео на уроке».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3E2F6C" w:rsidRPr="002D70A8" w:rsidTr="003E2F6C">
        <w:trPr>
          <w:trHeight w:val="5253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Предмет __________________________________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Тема _____________________________________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Этап урока (выберите)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Блок актуализации имеющихся знаний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Теоретический блок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Практический блок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Блок обобщения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Блок контроля</w:t>
            </w:r>
            <w:proofErr w:type="gramStart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4</w:t>
            </w:r>
            <w:proofErr w:type="gramEnd"/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Блок рефлексии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 Цель применения  видеоматериала_______________________________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 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Действия учащихся после просмотра видеофрагмента (допишите 1-2 действия)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Перескажите____________________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Задайте_________________________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Выберите_______________________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Найдите________________________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Обратите________________________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Расположите_____________________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Напишите________________________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Изобразите________________________</w:t>
            </w:r>
          </w:p>
          <w:p w:rsidR="003E2F6C" w:rsidRPr="002D70A8" w:rsidRDefault="003E2F6C" w:rsidP="003E2F6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                        ____________________</w:t>
            </w:r>
          </w:p>
        </w:tc>
      </w:tr>
    </w:tbl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 Назовите предметы и темы уроков, которые вы указали.</w:t>
      </w:r>
    </w:p>
    <w:p w:rsidR="003E2F6C" w:rsidRPr="002D70A8" w:rsidRDefault="003E2F6C" w:rsidP="003E2F6C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вы считаете, на каком этапе урока целесообразно применить данный материал.  </w:t>
      </w:r>
    </w:p>
    <w:p w:rsidR="003E2F6C" w:rsidRPr="002D70A8" w:rsidRDefault="003E2F6C" w:rsidP="003E2F6C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форма проверки домашнего задания;</w:t>
      </w:r>
    </w:p>
    <w:p w:rsidR="003E2F6C" w:rsidRPr="002D70A8" w:rsidRDefault="003E2F6C" w:rsidP="003E2F6C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способ создания проблемной ситуации;</w:t>
      </w:r>
    </w:p>
    <w:p w:rsidR="003E2F6C" w:rsidRPr="002D70A8" w:rsidRDefault="003E2F6C" w:rsidP="003E2F6C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способ объяснения нового материала;</w:t>
      </w:r>
    </w:p>
    <w:p w:rsidR="003E2F6C" w:rsidRPr="002D70A8" w:rsidRDefault="003E2F6C" w:rsidP="003E2F6C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форма изучения темы;</w:t>
      </w:r>
    </w:p>
    <w:p w:rsidR="003E2F6C" w:rsidRPr="002D70A8" w:rsidRDefault="003E2F6C" w:rsidP="003E2F6C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форма закрепления изученного;</w:t>
      </w:r>
    </w:p>
    <w:p w:rsidR="003E2F6C" w:rsidRPr="002D70A8" w:rsidRDefault="003E2F6C" w:rsidP="003E2F6C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способ проверки знаний в процессе урока.</w:t>
      </w:r>
    </w:p>
    <w:p w:rsidR="003E2F6C" w:rsidRPr="002D70A8" w:rsidRDefault="003E2F6C" w:rsidP="003E2F6C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Какие задания получат учащиеся после просмотра фильма?</w:t>
      </w:r>
    </w:p>
    <w:p w:rsidR="003E2F6C" w:rsidRPr="002D70A8" w:rsidRDefault="003E2F6C" w:rsidP="003E2F6C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Какую цель при этом вы хотели достигнуть?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Итак, видеозаписи дети не просто смотрят, они их должны анализировать. Одна из задач учителя - научить детей аналитической работе с видеоматериалом.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Давайте представим другую ситуацию. Ваш урок проходит в компьютерном классе или задание будет предложено как домашняя работа. В этом случае учащиеся могут получить уже другие задания. Например,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видеофрагмент наложите музыку_______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Расположите фрагменты _______________________</w:t>
      </w:r>
    </w:p>
    <w:p w:rsidR="003E2F6C" w:rsidRPr="002D70A8" w:rsidRDefault="003E2F6C" w:rsidP="003E2F6C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Вырежьте  ______________________</w:t>
      </w:r>
    </w:p>
    <w:p w:rsidR="003E2F6C" w:rsidRPr="002D70A8" w:rsidRDefault="003E2F6C" w:rsidP="003E2F6C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Озвучьте _______________________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Подготовить видеоматериал - отзыв о просмотренном фильме __________________.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таком планировании урока учитель становится не транслятором, а вооружает учащихся к действию. При этом повышая и свою ИКТ – компетентность.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сейчас </w:t>
      </w:r>
      <w:proofErr w:type="gramStart"/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</w:t>
      </w:r>
      <w:proofErr w:type="gramEnd"/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предлагаю вам побывать в роли учеников. Задания педагогам (время работы 10 минут) (Приложение 1)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Вам были предложены разные виды работы с видеоинформацией. </w:t>
      </w:r>
      <w:r w:rsidRPr="002D70A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Демонстрация работ педагогов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Когда и какие трудности вы испытали во время работы:</w:t>
      </w:r>
    </w:p>
    <w:p w:rsidR="003E2F6C" w:rsidRPr="002D70A8" w:rsidRDefault="003E2F6C" w:rsidP="003E2F6C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требует больших временных затрат</w:t>
      </w:r>
    </w:p>
    <w:p w:rsidR="003E2F6C" w:rsidRPr="002D70A8" w:rsidRDefault="003E2F6C" w:rsidP="003E2F6C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происходит искажение звука</w:t>
      </w:r>
    </w:p>
    <w:p w:rsidR="003E2F6C" w:rsidRPr="002D70A8" w:rsidRDefault="003E2F6C" w:rsidP="003E2F6C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могли точно отрезать видео (с чем это связано?)</w:t>
      </w:r>
    </w:p>
    <w:p w:rsidR="003E2F6C" w:rsidRPr="002D70A8" w:rsidRDefault="003E2F6C" w:rsidP="003E2F6C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возникли трудности при вводе текстовой информации.</w:t>
      </w:r>
    </w:p>
    <w:p w:rsidR="003E2F6C" w:rsidRPr="002D70A8" w:rsidRDefault="003E2F6C" w:rsidP="003E2F6C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возникли трудности при сохранении фильма.</w:t>
      </w:r>
    </w:p>
    <w:p w:rsidR="003E2F6C" w:rsidRPr="002D70A8" w:rsidRDefault="003E2F6C" w:rsidP="003E2F6C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возникли трудности при  записи звука.</w:t>
      </w:r>
    </w:p>
    <w:p w:rsidR="003E2F6C" w:rsidRPr="002D70A8" w:rsidRDefault="003E2F6C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снова хотела бы вернуться к просмотру видеофильма. Посмотрите, как сложно и трудно взлететь большой птице. Мне кажется, что их взлет похож на наши с вами попытки попробовать новое в информационных технологиях, но я верю, что опыт придет и все получиться.</w:t>
      </w:r>
    </w:p>
    <w:p w:rsidR="002D70A8" w:rsidRDefault="002D70A8" w:rsidP="003E2F6C">
      <w:pPr>
        <w:widowControl/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2D70A8" w:rsidRDefault="002D70A8" w:rsidP="003E2F6C">
      <w:pPr>
        <w:widowControl/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2D70A8" w:rsidRDefault="002D70A8" w:rsidP="003E2F6C">
      <w:pPr>
        <w:widowControl/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2D70A8" w:rsidRDefault="002D70A8" w:rsidP="003E2F6C">
      <w:pPr>
        <w:widowControl/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3E2F6C" w:rsidRPr="002D70A8" w:rsidRDefault="003E2F6C" w:rsidP="003E2F6C">
      <w:pPr>
        <w:widowControl/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0" w:name="_GoBack"/>
      <w:bookmarkEnd w:id="0"/>
      <w:r w:rsidRPr="002D70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ПРИЛОЖЕНИЕ 1</w:t>
      </w:r>
    </w:p>
    <w:p w:rsidR="003E2F6C" w:rsidRPr="002D70A8" w:rsidRDefault="003E2F6C" w:rsidP="003E2F6C">
      <w:pPr>
        <w:widowControl/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2D70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3E2F6C" w:rsidRPr="002D70A8" w:rsidTr="003E2F6C">
        <w:trPr>
          <w:trHeight w:val="3231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6C" w:rsidRPr="002D70A8" w:rsidRDefault="003E2F6C" w:rsidP="003E2F6C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Задание 1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Откройте папку  </w:t>
            </w: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«Уроки </w:t>
            </w:r>
            <w:proofErr w:type="gramStart"/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французского</w:t>
            </w:r>
            <w:proofErr w:type="gramEnd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» на 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val="ru-RU" w:eastAsia="ru-RU" w:bidi="ar-SA"/>
              </w:rPr>
              <w:t>Рабочем столе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Просмотрите каждый фрагмент.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 помощью программы 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Movie Make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 расположите предложенные фрагменты по порядку следования фильма.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Ответьте на вопрос «Что объединяет эти три фрагмента». </w:t>
            </w:r>
            <w:proofErr w:type="gramStart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Ответ на вопрос запишите в конце в конце фильма (выбрать «Добавить название после выбранного клипа».</w:t>
            </w:r>
            <w:proofErr w:type="gramEnd"/>
          </w:p>
          <w:p w:rsidR="003E2F6C" w:rsidRPr="002D70A8" w:rsidRDefault="003E2F6C" w:rsidP="003E2F6C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proofErr w:type="gramStart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Сохраните файл под названием </w:t>
            </w: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«Уроки французского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» в </w:t>
            </w:r>
            <w:proofErr w:type="spellStart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S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ru-RU" w:bidi="ar-SA"/>
              </w:rPr>
              <w:t>hareman</w:t>
            </w:r>
            <w:proofErr w:type="spellEnd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val="ru-RU" w:eastAsia="ru-RU" w:bidi="ar-SA"/>
              </w:rPr>
              <w:t>/Работа с видео/Результаты работы/</w:t>
            </w:r>
            <w:proofErr w:type="gramEnd"/>
          </w:p>
        </w:tc>
      </w:tr>
    </w:tbl>
    <w:tbl>
      <w:tblPr>
        <w:tblpPr w:leftFromText="180" w:rightFromText="180" w:vertAnchor="text" w:horzAnchor="margin" w:tblpY="4471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2D70A8" w:rsidRPr="002D70A8" w:rsidTr="002D70A8">
        <w:trPr>
          <w:trHeight w:val="2874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0A8" w:rsidRPr="002D70A8" w:rsidRDefault="002D70A8" w:rsidP="002D70A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Задание 2</w:t>
            </w:r>
          </w:p>
          <w:p w:rsidR="002D70A8" w:rsidRPr="002D70A8" w:rsidRDefault="002D70A8" w:rsidP="002D70A8">
            <w:pPr>
              <w:widowControl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Откройте папку </w:t>
            </w: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«Парабола»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, размещенную на 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val="ru-RU" w:eastAsia="ru-RU" w:bidi="ar-SA"/>
              </w:rPr>
              <w:t>Рабочем столе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</w:p>
          <w:p w:rsidR="002D70A8" w:rsidRPr="002D70A8" w:rsidRDefault="002D70A8" w:rsidP="002D70A8">
            <w:pPr>
              <w:widowControl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Просмотрите фильм </w:t>
            </w: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«Парабола».</w:t>
            </w:r>
          </w:p>
          <w:p w:rsidR="002D70A8" w:rsidRPr="002D70A8" w:rsidRDefault="002D70A8" w:rsidP="002D70A8">
            <w:pPr>
              <w:widowControl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 помощью программы 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Move Maker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  вырежьте фрагмент из фильма, отвечающий на вопрос:</w:t>
            </w:r>
          </w:p>
          <w:p w:rsidR="002D70A8" w:rsidRPr="002D70A8" w:rsidRDefault="002D70A8" w:rsidP="002D70A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             Как зависит график функции от коэффициента а?</w:t>
            </w:r>
          </w:p>
          <w:p w:rsidR="002D70A8" w:rsidRPr="002D70A8" w:rsidRDefault="002D70A8" w:rsidP="002D70A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      4. Вставьте указанный вопрос перед соответствующим фрагментом, в конце работы титрами укажите авторов работы.</w:t>
            </w:r>
          </w:p>
          <w:p w:rsidR="002D70A8" w:rsidRPr="002D70A8" w:rsidRDefault="002D70A8" w:rsidP="002D70A8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     5.Сохраните видеофрагмент под названием </w:t>
            </w: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«Парабола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» в </w:t>
            </w:r>
            <w:proofErr w:type="spellStart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shareman</w:t>
            </w:r>
            <w:proofErr w:type="spellEnd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/работа с видео/результаты работы</w:t>
            </w:r>
          </w:p>
        </w:tc>
      </w:tr>
    </w:tbl>
    <w:p w:rsidR="003E2F6C" w:rsidRPr="002D70A8" w:rsidRDefault="003E2F6C" w:rsidP="003E2F6C">
      <w:pPr>
        <w:widowControl/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 w:bidi="ar-SA"/>
        </w:rPr>
        <w:br w:type="page"/>
      </w:r>
      <w:r w:rsidRPr="002D70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3E2F6C" w:rsidRPr="002D70A8" w:rsidTr="003E2F6C">
        <w:trPr>
          <w:trHeight w:val="5030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6C" w:rsidRPr="002D70A8" w:rsidRDefault="003E2F6C" w:rsidP="003E2F6C">
            <w:pPr>
              <w:widowControl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Задание3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Откройте папку «</w:t>
            </w: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Эксперимент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» на Рабочем столе.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Просмотрите фильм об опыте «Поверхностное натяжение жидкости».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Составьте </w:t>
            </w:r>
            <w:proofErr w:type="spellStart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синквейн</w:t>
            </w:r>
            <w:proofErr w:type="spellEnd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по схеме:</w:t>
            </w:r>
          </w:p>
          <w:p w:rsidR="003E2F6C" w:rsidRPr="002D70A8" w:rsidRDefault="003E2F6C" w:rsidP="003E2F6C">
            <w:pPr>
              <w:widowControl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                           Существительное</w:t>
            </w:r>
          </w:p>
          <w:p w:rsidR="003E2F6C" w:rsidRPr="002D70A8" w:rsidRDefault="003E2F6C" w:rsidP="003E2F6C">
            <w:pPr>
              <w:widowControl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                         Глагол           </w:t>
            </w:r>
            <w:proofErr w:type="gramStart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Глагол</w:t>
            </w:r>
            <w:proofErr w:type="gramEnd"/>
          </w:p>
          <w:p w:rsidR="003E2F6C" w:rsidRPr="002D70A8" w:rsidRDefault="003E2F6C" w:rsidP="003E2F6C">
            <w:pPr>
              <w:widowControl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Прилагательное    прилагательное     </w:t>
            </w:r>
            <w:proofErr w:type="spellStart"/>
            <w:proofErr w:type="gramStart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прилагательное</w:t>
            </w:r>
            <w:proofErr w:type="spellEnd"/>
            <w:proofErr w:type="gramEnd"/>
          </w:p>
          <w:p w:rsidR="003E2F6C" w:rsidRPr="002D70A8" w:rsidRDefault="003E2F6C" w:rsidP="003E2F6C">
            <w:pPr>
              <w:widowControl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                          Тези</w:t>
            </w:r>
            <w:proofErr w:type="gramStart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с-</w:t>
            </w:r>
            <w:proofErr w:type="gramEnd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предложение</w:t>
            </w:r>
          </w:p>
          <w:p w:rsidR="003E2F6C" w:rsidRPr="002D70A8" w:rsidRDefault="003E2F6C" w:rsidP="003E2F6C">
            <w:pPr>
              <w:widowControl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                         Слово –  ваша оценка.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Откройте программу 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Movie Make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Создайте видеозапись по </w:t>
            </w:r>
            <w:proofErr w:type="spellStart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синквейну</w:t>
            </w:r>
            <w:proofErr w:type="spellEnd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. </w:t>
            </w:r>
            <w:proofErr w:type="gramStart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( </w:t>
            </w:r>
            <w:proofErr w:type="gramEnd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по желанию можно вставить фрагмент эксперимента перед вашей </w:t>
            </w:r>
            <w:proofErr w:type="spellStart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видоезаписью</w:t>
            </w:r>
            <w:proofErr w:type="spellEnd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)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2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Сохраните файл под названием «</w:t>
            </w: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Отзыв об  эксперименте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» в </w:t>
            </w:r>
            <w:proofErr w:type="spellStart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shareman</w:t>
            </w:r>
            <w:proofErr w:type="spellEnd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/работа с видео/результаты работы.</w:t>
            </w:r>
          </w:p>
        </w:tc>
      </w:tr>
      <w:tr w:rsidR="003E2F6C" w:rsidRPr="002D70A8" w:rsidTr="003E2F6C">
        <w:trPr>
          <w:trHeight w:val="3791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F6C" w:rsidRPr="002D70A8" w:rsidRDefault="003E2F6C" w:rsidP="003E2F6C">
            <w:pPr>
              <w:widowControl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  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Задание 4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Откройте папку </w:t>
            </w: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«Эксперимент»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, размещенную на 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val="ru-RU" w:eastAsia="ru-RU" w:bidi="ar-SA"/>
              </w:rPr>
              <w:t>Рабочем столе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Просмотрите фильм </w:t>
            </w: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«Эксперимент».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 помощью программы</w:t>
            </w: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 Звукозапись (Пуск/Программы/Стандартные/Развлечения) 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озвучьте опыт</w:t>
            </w: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 «Поверхностное натяжение жидкости»</w:t>
            </w:r>
            <w:proofErr w:type="gramStart"/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.</w:t>
            </w:r>
            <w:proofErr w:type="gramEnd"/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  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(</w:t>
            </w:r>
            <w:proofErr w:type="gramStart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роговорите основные этапы: исходные материалы, действия с ними, результат)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Сохраните файл под названием «Описание опыта» в папке</w:t>
            </w:r>
            <w:r w:rsidRPr="002D70A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 «Эксперимент» на Рабочем столе.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Откройте программу 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Windows Movie Maker</w:t>
            </w: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.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Импортируйте два файла: 1. Эксперимент. 2. Описание опыта.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Соедините видео и  звук.</w:t>
            </w:r>
          </w:p>
          <w:p w:rsidR="003E2F6C" w:rsidRPr="002D70A8" w:rsidRDefault="003E2F6C" w:rsidP="003E2F6C">
            <w:pPr>
              <w:widowControl/>
              <w:numPr>
                <w:ilvl w:val="0"/>
                <w:numId w:val="13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Сохраните файл под названием «Опыт» в </w:t>
            </w:r>
            <w:proofErr w:type="spellStart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shareman</w:t>
            </w:r>
            <w:proofErr w:type="spellEnd"/>
            <w:r w:rsidRPr="002D7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/работа с видео/результаты работы/</w:t>
            </w:r>
          </w:p>
        </w:tc>
      </w:tr>
    </w:tbl>
    <w:p w:rsidR="002D70A8" w:rsidRPr="002D70A8" w:rsidRDefault="002D70A8" w:rsidP="003E2F6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70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2D70A8" w:rsidRPr="007A19C1" w:rsidRDefault="002D70A8" w:rsidP="002D70A8">
      <w:pPr>
        <w:pStyle w:val="a4"/>
        <w:spacing w:after="0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lastRenderedPageBreak/>
        <w:t xml:space="preserve">Использование обучающих видео - отличный способ повысить эффективность вашей деятельности и усвоения материала учащимися. Ниже вы найдете несколько советов, которые могут быть полезны при использовании </w:t>
      </w:r>
      <w:proofErr w:type="gramStart"/>
      <w:r w:rsidRPr="007A19C1">
        <w:rPr>
          <w:color w:val="000000"/>
          <w:sz w:val="28"/>
          <w:szCs w:val="28"/>
        </w:rPr>
        <w:t>видео-материалов</w:t>
      </w:r>
      <w:proofErr w:type="gramEnd"/>
      <w:r w:rsidRPr="007A19C1">
        <w:rPr>
          <w:color w:val="000000"/>
          <w:sz w:val="28"/>
          <w:szCs w:val="28"/>
        </w:rPr>
        <w:t>. Что вы всегда должны помнить - это то, что видео не обязательно для полного просмотра, если этого не требует урок. Иногда гораздо эффективней просмотреть одну и ту же часть несколько раз или разделить фильм на несколько уроков, воспользовавшись паузой.</w:t>
      </w:r>
    </w:p>
    <w:p w:rsidR="002D70A8" w:rsidRDefault="002D70A8" w:rsidP="002D70A8">
      <w:pPr>
        <w:pStyle w:val="2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</w:p>
    <w:p w:rsidR="002D70A8" w:rsidRPr="007A19C1" w:rsidRDefault="002D70A8" w:rsidP="002D70A8">
      <w:pPr>
        <w:pStyle w:val="2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1. Обсуждения видео учениками с соседями по парте</w:t>
      </w:r>
    </w:p>
    <w:p w:rsidR="002D70A8" w:rsidRPr="007A19C1" w:rsidRDefault="002D70A8" w:rsidP="002D70A8">
      <w:pPr>
        <w:pStyle w:val="a4"/>
        <w:spacing w:after="0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После просмотра фрагмента видео поручите ученикам обсудить в парах то, что они увидели.</w:t>
      </w:r>
    </w:p>
    <w:p w:rsidR="002D70A8" w:rsidRPr="007A19C1" w:rsidRDefault="002D70A8" w:rsidP="002D70A8">
      <w:pPr>
        <w:pStyle w:val="2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2. Ведение опорного конспекта учениками</w:t>
      </w:r>
    </w:p>
    <w:p w:rsidR="002D70A8" w:rsidRPr="007A19C1" w:rsidRDefault="002D70A8" w:rsidP="002D70A8">
      <w:pPr>
        <w:pStyle w:val="a4"/>
        <w:spacing w:after="0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Приучите ваших учеников вести запись ключевых моментов видео (если возможно, то после второго просмотра). Следите за качеством этих записей.</w:t>
      </w:r>
    </w:p>
    <w:p w:rsidR="002D70A8" w:rsidRPr="007A19C1" w:rsidRDefault="002D70A8" w:rsidP="002D70A8">
      <w:pPr>
        <w:pStyle w:val="2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3. Использование сравнений и сопоставлений</w:t>
      </w:r>
    </w:p>
    <w:p w:rsidR="002D70A8" w:rsidRPr="007A19C1" w:rsidRDefault="002D70A8" w:rsidP="002D70A8">
      <w:pPr>
        <w:pStyle w:val="a4"/>
        <w:spacing w:after="0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Проведите сравнение персонажей или утверждений, которые встретились в обучающем видео.</w:t>
      </w:r>
    </w:p>
    <w:p w:rsidR="002D70A8" w:rsidRPr="007A19C1" w:rsidRDefault="002D70A8" w:rsidP="002D70A8">
      <w:pPr>
        <w:pStyle w:val="2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4. Просмотр без звука</w:t>
      </w:r>
    </w:p>
    <w:p w:rsidR="002D70A8" w:rsidRPr="007A19C1" w:rsidRDefault="002D70A8" w:rsidP="002D70A8">
      <w:pPr>
        <w:pStyle w:val="a4"/>
        <w:spacing w:after="0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В некоторых случаях (например, на уроках английского языка) имеет смысл организовать просмотр видео без звука с целью предсказывания того, что происходит в действительности.</w:t>
      </w:r>
    </w:p>
    <w:p w:rsidR="002D70A8" w:rsidRPr="007A19C1" w:rsidRDefault="002D70A8" w:rsidP="002D70A8">
      <w:pPr>
        <w:pStyle w:val="2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5. Вопросы для обсуждения</w:t>
      </w:r>
    </w:p>
    <w:p w:rsidR="002D70A8" w:rsidRPr="007A19C1" w:rsidRDefault="002D70A8" w:rsidP="002D70A8">
      <w:pPr>
        <w:pStyle w:val="a4"/>
        <w:spacing w:after="0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Задавайте детям открытые (требующие развернутого ответа) и закрытые (да/нет) вопросы.</w:t>
      </w:r>
    </w:p>
    <w:p w:rsidR="002D70A8" w:rsidRPr="007A19C1" w:rsidRDefault="002D70A8" w:rsidP="002D70A8">
      <w:pPr>
        <w:pStyle w:val="2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6. Нахождение ошибок</w:t>
      </w:r>
    </w:p>
    <w:p w:rsidR="002D70A8" w:rsidRPr="007A19C1" w:rsidRDefault="002D70A8" w:rsidP="002D70A8">
      <w:pPr>
        <w:pStyle w:val="a4"/>
        <w:spacing w:after="0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Напишите на доске верные и неверные утверждения, чтобы ученики выделили ошибки.</w:t>
      </w:r>
    </w:p>
    <w:p w:rsidR="002D70A8" w:rsidRPr="007A19C1" w:rsidRDefault="002D70A8" w:rsidP="002D70A8">
      <w:pPr>
        <w:pStyle w:val="2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7. Угадай-ка</w:t>
      </w:r>
    </w:p>
    <w:p w:rsidR="002D70A8" w:rsidRPr="007A19C1" w:rsidRDefault="002D70A8" w:rsidP="002D70A8">
      <w:pPr>
        <w:pStyle w:val="a4"/>
        <w:spacing w:after="0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Остановите видео в любом моменте и попросите учеников догадаться, что произойдет далее.</w:t>
      </w:r>
    </w:p>
    <w:p w:rsidR="002D70A8" w:rsidRPr="007A19C1" w:rsidRDefault="002D70A8" w:rsidP="002D70A8">
      <w:pPr>
        <w:pStyle w:val="2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8. Что ты запомнил?</w:t>
      </w:r>
    </w:p>
    <w:p w:rsidR="002D70A8" w:rsidRPr="007A19C1" w:rsidRDefault="002D70A8" w:rsidP="002D70A8">
      <w:pPr>
        <w:pStyle w:val="a4"/>
        <w:spacing w:after="0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 xml:space="preserve">Попросите учеников записать так много информации, как они могут, на основании того, что они запомнили из видео. Просите уточнять детали (например, </w:t>
      </w:r>
      <w:proofErr w:type="gramStart"/>
      <w:r w:rsidRPr="007A19C1">
        <w:rPr>
          <w:color w:val="000000"/>
          <w:sz w:val="28"/>
          <w:szCs w:val="28"/>
        </w:rPr>
        <w:t>вместо</w:t>
      </w:r>
      <w:proofErr w:type="gramEnd"/>
      <w:r w:rsidRPr="007A19C1">
        <w:rPr>
          <w:color w:val="000000"/>
          <w:sz w:val="28"/>
          <w:szCs w:val="28"/>
        </w:rPr>
        <w:t xml:space="preserve"> "у актера был пиджак" писать "у актера был черный длинный пиджак").</w:t>
      </w:r>
    </w:p>
    <w:p w:rsidR="002D70A8" w:rsidRPr="007A19C1" w:rsidRDefault="002D70A8" w:rsidP="002D70A8">
      <w:pPr>
        <w:pStyle w:val="2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9. Разделение на два</w:t>
      </w:r>
    </w:p>
    <w:p w:rsidR="002D70A8" w:rsidRPr="007A19C1" w:rsidRDefault="002D70A8" w:rsidP="002D70A8">
      <w:pPr>
        <w:pStyle w:val="a4"/>
        <w:spacing w:after="0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Разделите класс на две части или покажите видео сначала только половине класса. Пускай те ребята, которые смотрели видео, объяснят второй половине класса, что они увидели.</w:t>
      </w:r>
    </w:p>
    <w:p w:rsidR="002D70A8" w:rsidRPr="007A19C1" w:rsidRDefault="002D70A8" w:rsidP="002D70A8">
      <w:pPr>
        <w:pStyle w:val="2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10. Разрежьте диалоги</w:t>
      </w:r>
    </w:p>
    <w:p w:rsidR="002D70A8" w:rsidRPr="007A19C1" w:rsidRDefault="002D70A8" w:rsidP="002D70A8">
      <w:pPr>
        <w:pStyle w:val="a4"/>
        <w:spacing w:after="0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На уроках английского языка вы можете подготовить полоски с частями диалога из фильма и раздать их ученикам до начала просмотра. Пускай ваши ученики составят их в нужной на их взгляд последовательности, а потом сверят с тем, что они услышат в фильме.</w:t>
      </w:r>
    </w:p>
    <w:p w:rsidR="002D70A8" w:rsidRPr="007A19C1" w:rsidRDefault="002D70A8" w:rsidP="002D70A8">
      <w:pPr>
        <w:pStyle w:val="2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11. Ролевые игры</w:t>
      </w:r>
    </w:p>
    <w:p w:rsidR="002D70A8" w:rsidRPr="007A19C1" w:rsidRDefault="002D70A8" w:rsidP="002D70A8">
      <w:pPr>
        <w:pStyle w:val="a4"/>
        <w:spacing w:after="0"/>
        <w:jc w:val="both"/>
        <w:rPr>
          <w:color w:val="000000"/>
          <w:sz w:val="28"/>
          <w:szCs w:val="28"/>
        </w:rPr>
      </w:pPr>
      <w:proofErr w:type="spellStart"/>
      <w:r w:rsidRPr="007A19C1">
        <w:rPr>
          <w:color w:val="000000"/>
          <w:sz w:val="28"/>
          <w:szCs w:val="28"/>
        </w:rPr>
        <w:t>Проинсценируйте</w:t>
      </w:r>
      <w:proofErr w:type="spellEnd"/>
      <w:r w:rsidRPr="007A19C1">
        <w:rPr>
          <w:color w:val="000000"/>
          <w:sz w:val="28"/>
          <w:szCs w:val="28"/>
        </w:rPr>
        <w:t xml:space="preserve"> часть событий, произошедших в видео.</w:t>
      </w:r>
    </w:p>
    <w:p w:rsidR="002D70A8" w:rsidRPr="007A19C1" w:rsidRDefault="002D70A8" w:rsidP="002D70A8">
      <w:pPr>
        <w:pStyle w:val="2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12. Интервью</w:t>
      </w:r>
    </w:p>
    <w:p w:rsidR="002D70A8" w:rsidRPr="007A19C1" w:rsidRDefault="002D70A8" w:rsidP="002D70A8">
      <w:pPr>
        <w:pStyle w:val="a4"/>
        <w:spacing w:after="0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lastRenderedPageBreak/>
        <w:t>Разделите класс на две половины. Первая группа детей пускай берет интервью у своих одноклассников и другой группы, задавая вопросы, касающихся просмотренного видео.</w:t>
      </w:r>
    </w:p>
    <w:p w:rsidR="002D70A8" w:rsidRPr="007A19C1" w:rsidRDefault="002D70A8" w:rsidP="002D70A8">
      <w:pPr>
        <w:pStyle w:val="2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13. За и</w:t>
      </w:r>
      <w:proofErr w:type="gramStart"/>
      <w:r w:rsidRPr="007A19C1">
        <w:rPr>
          <w:color w:val="000000"/>
          <w:sz w:val="28"/>
          <w:szCs w:val="28"/>
        </w:rPr>
        <w:t xml:space="preserve"> П</w:t>
      </w:r>
      <w:proofErr w:type="gramEnd"/>
      <w:r w:rsidRPr="007A19C1">
        <w:rPr>
          <w:color w:val="000000"/>
          <w:sz w:val="28"/>
          <w:szCs w:val="28"/>
        </w:rPr>
        <w:t>ротив</w:t>
      </w:r>
    </w:p>
    <w:p w:rsidR="002D70A8" w:rsidRPr="007A19C1" w:rsidRDefault="002D70A8" w:rsidP="002D70A8">
      <w:pPr>
        <w:pStyle w:val="a4"/>
        <w:spacing w:after="0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Если видео требует обсуждения и критической дискуссии, пускай каждый ученик зафиксирует то, с чем он согласен, и с чем не согласен. После этого можно обсудить их мнения.</w:t>
      </w:r>
    </w:p>
    <w:p w:rsidR="002D70A8" w:rsidRPr="007A19C1" w:rsidRDefault="002D70A8" w:rsidP="002D70A8">
      <w:pPr>
        <w:pStyle w:val="2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14. Решение проблемы</w:t>
      </w:r>
    </w:p>
    <w:p w:rsidR="002D70A8" w:rsidRPr="007A19C1" w:rsidRDefault="002D70A8" w:rsidP="002D70A8">
      <w:pPr>
        <w:pStyle w:val="a4"/>
        <w:spacing w:after="0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Если в фильме выскакивает некая проблема, сделайте паузу и попросите учеников постараться решить ее самостоятельно.</w:t>
      </w:r>
    </w:p>
    <w:p w:rsidR="002D70A8" w:rsidRPr="007A19C1" w:rsidRDefault="002D70A8" w:rsidP="002D70A8">
      <w:pPr>
        <w:pStyle w:val="2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15. Вопросник</w:t>
      </w:r>
    </w:p>
    <w:p w:rsidR="002D70A8" w:rsidRPr="007A19C1" w:rsidRDefault="002D70A8" w:rsidP="002D70A8">
      <w:pPr>
        <w:pStyle w:val="a4"/>
        <w:spacing w:after="0"/>
        <w:jc w:val="both"/>
        <w:rPr>
          <w:color w:val="000000"/>
          <w:sz w:val="28"/>
          <w:szCs w:val="28"/>
        </w:rPr>
      </w:pPr>
      <w:r w:rsidRPr="007A19C1">
        <w:rPr>
          <w:color w:val="000000"/>
          <w:sz w:val="28"/>
          <w:szCs w:val="28"/>
        </w:rPr>
        <w:t>Позвольте ученикам составить список вопросов, которые у них возникли при просмотре фильма. Сначала пускай они постараются решить их между собой, а потом обращаются к вам за помощью.</w:t>
      </w:r>
    </w:p>
    <w:p w:rsidR="002D70A8" w:rsidRPr="002D70A8" w:rsidRDefault="002D70A8" w:rsidP="002D70A8">
      <w:pPr>
        <w:rPr>
          <w:lang w:val="ru-RU"/>
        </w:rPr>
      </w:pPr>
    </w:p>
    <w:p w:rsidR="003E2F6C" w:rsidRPr="003E2F6C" w:rsidRDefault="003E2F6C" w:rsidP="003E2F6C">
      <w:pPr>
        <w:widowControl/>
        <w:shd w:val="clear" w:color="auto" w:fill="FFFFFF"/>
        <w:jc w:val="both"/>
        <w:rPr>
          <w:rFonts w:ascii="Verdana" w:eastAsia="Times New Roman" w:hAnsi="Verdana" w:cs="Times New Roman"/>
          <w:sz w:val="16"/>
          <w:szCs w:val="16"/>
          <w:lang w:val="ru-RU" w:eastAsia="ru-RU" w:bidi="ar-SA"/>
        </w:rPr>
      </w:pPr>
    </w:p>
    <w:p w:rsidR="002D70A8" w:rsidRDefault="002D70A8" w:rsidP="003E2F6C">
      <w:pPr>
        <w:rPr>
          <w:sz w:val="2"/>
          <w:szCs w:val="2"/>
          <w:lang w:val="ru-RU"/>
        </w:rPr>
      </w:pPr>
    </w:p>
    <w:p w:rsidR="002D70A8" w:rsidRDefault="002D70A8" w:rsidP="003E2F6C">
      <w:pPr>
        <w:rPr>
          <w:sz w:val="2"/>
          <w:szCs w:val="2"/>
          <w:lang w:val="ru-RU"/>
        </w:rPr>
        <w:sectPr w:rsidR="002D70A8" w:rsidSect="002D70A8">
          <w:pgSz w:w="11909" w:h="16834"/>
          <w:pgMar w:top="816" w:right="851" w:bottom="851" w:left="851" w:header="0" w:footer="6" w:gutter="0"/>
          <w:cols w:space="720"/>
          <w:noEndnote/>
          <w:docGrid w:linePitch="360"/>
        </w:sectPr>
      </w:pPr>
    </w:p>
    <w:p w:rsidR="00047C48" w:rsidRPr="003E2F6C" w:rsidRDefault="00047C48" w:rsidP="003E2F6C">
      <w:pPr>
        <w:rPr>
          <w:sz w:val="2"/>
          <w:szCs w:val="2"/>
          <w:lang w:val="ru-RU"/>
        </w:rPr>
      </w:pPr>
    </w:p>
    <w:sectPr w:rsidR="00047C48" w:rsidRPr="003E2F6C" w:rsidSect="002D70A8">
      <w:pgSz w:w="16834" w:h="11909" w:orient="landscape"/>
      <w:pgMar w:top="851" w:right="816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40" w:rsidRDefault="00572340">
      <w:r>
        <w:separator/>
      </w:r>
    </w:p>
  </w:endnote>
  <w:endnote w:type="continuationSeparator" w:id="0">
    <w:p w:rsidR="00572340" w:rsidRDefault="0057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40" w:rsidRDefault="00572340"/>
  </w:footnote>
  <w:footnote w:type="continuationSeparator" w:id="0">
    <w:p w:rsidR="00572340" w:rsidRDefault="005723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E1D"/>
    <w:multiLevelType w:val="multilevel"/>
    <w:tmpl w:val="0D8E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E348B"/>
    <w:multiLevelType w:val="multilevel"/>
    <w:tmpl w:val="D660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CC68AC"/>
    <w:multiLevelType w:val="multilevel"/>
    <w:tmpl w:val="928A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625A0C"/>
    <w:multiLevelType w:val="multilevel"/>
    <w:tmpl w:val="9A08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21340E"/>
    <w:multiLevelType w:val="multilevel"/>
    <w:tmpl w:val="73DA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969C2"/>
    <w:multiLevelType w:val="multilevel"/>
    <w:tmpl w:val="1856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992404"/>
    <w:multiLevelType w:val="multilevel"/>
    <w:tmpl w:val="AC84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D9028E"/>
    <w:multiLevelType w:val="multilevel"/>
    <w:tmpl w:val="6460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AA4107"/>
    <w:multiLevelType w:val="multilevel"/>
    <w:tmpl w:val="CEBC7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F95CA7"/>
    <w:multiLevelType w:val="multilevel"/>
    <w:tmpl w:val="803A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C60A35"/>
    <w:multiLevelType w:val="multilevel"/>
    <w:tmpl w:val="912A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59544E"/>
    <w:multiLevelType w:val="multilevel"/>
    <w:tmpl w:val="F33E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C350CC"/>
    <w:multiLevelType w:val="multilevel"/>
    <w:tmpl w:val="F602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47C48"/>
    <w:rsid w:val="00047C48"/>
    <w:rsid w:val="002D70A8"/>
    <w:rsid w:val="003E2F6C"/>
    <w:rsid w:val="00572340"/>
    <w:rsid w:val="008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qFormat/>
    <w:rsid w:val="002D70A8"/>
    <w:pPr>
      <w:widowControl/>
      <w:spacing w:before="100" w:beforeAutospacing="1" w:after="100" w:afterAutospacing="1" w:line="312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7"/>
      <w:szCs w:val="3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0">
    <w:name w:val="Заголовок 2 Знак"/>
    <w:basedOn w:val="a0"/>
    <w:link w:val="2"/>
    <w:rsid w:val="002D70A8"/>
    <w:rPr>
      <w:rFonts w:ascii="Times New Roman" w:eastAsia="Times New Roman" w:hAnsi="Times New Roman" w:cs="Times New Roman"/>
      <w:b/>
      <w:bCs/>
      <w:sz w:val="37"/>
      <w:szCs w:val="37"/>
      <w:lang w:val="ru-RU" w:eastAsia="ru-RU" w:bidi="ar-SA"/>
    </w:rPr>
  </w:style>
  <w:style w:type="paragraph" w:styleId="a4">
    <w:name w:val="Normal (Web)"/>
    <w:basedOn w:val="a"/>
    <w:rsid w:val="002D70A8"/>
    <w:pPr>
      <w:widowControl/>
      <w:spacing w:after="447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qFormat/>
    <w:rsid w:val="002D70A8"/>
    <w:pPr>
      <w:widowControl/>
      <w:spacing w:before="100" w:beforeAutospacing="1" w:after="100" w:afterAutospacing="1" w:line="312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7"/>
      <w:szCs w:val="3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0">
    <w:name w:val="Заголовок 2 Знак"/>
    <w:basedOn w:val="a0"/>
    <w:link w:val="2"/>
    <w:rsid w:val="002D70A8"/>
    <w:rPr>
      <w:rFonts w:ascii="Times New Roman" w:eastAsia="Times New Roman" w:hAnsi="Times New Roman" w:cs="Times New Roman"/>
      <w:b/>
      <w:bCs/>
      <w:sz w:val="37"/>
      <w:szCs w:val="37"/>
      <w:lang w:val="ru-RU" w:eastAsia="ru-RU" w:bidi="ar-SA"/>
    </w:rPr>
  </w:style>
  <w:style w:type="paragraph" w:styleId="a4">
    <w:name w:val="Normal (Web)"/>
    <w:basedOn w:val="a"/>
    <w:rsid w:val="002D70A8"/>
    <w:pPr>
      <w:widowControl/>
      <w:spacing w:after="447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633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28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2018-05-09T14:22:00Z</dcterms:created>
  <dcterms:modified xsi:type="dcterms:W3CDTF">2018-05-09T14:22:00Z</dcterms:modified>
</cp:coreProperties>
</file>