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22" w:rsidRDefault="00103422" w:rsidP="00103422">
      <w:pPr>
        <w:jc w:val="center"/>
        <w:rPr>
          <w:b/>
        </w:rPr>
      </w:pPr>
      <w:r w:rsidRPr="00BF2A45">
        <w:rPr>
          <w:b/>
        </w:rPr>
        <w:t>КРАТКОЕ СОДЕРЖАНИЕ ПУБЛИЧНОЙ ПРЕЗЕНТАЦИИ</w:t>
      </w:r>
    </w:p>
    <w:p w:rsidR="00103422" w:rsidRPr="00BF2A45" w:rsidRDefault="00103422" w:rsidP="00103422">
      <w:pPr>
        <w:jc w:val="center"/>
        <w:rPr>
          <w:vertAlign w:val="superscript"/>
        </w:rPr>
      </w:pPr>
    </w:p>
    <w:p w:rsidR="00103422" w:rsidRPr="004E59C7" w:rsidRDefault="00103422" w:rsidP="00103422">
      <w:pPr>
        <w:ind w:firstLine="708"/>
        <w:jc w:val="both"/>
        <w:rPr>
          <w:rFonts w:eastAsia="Calibri"/>
          <w:lang w:eastAsia="en-US"/>
        </w:rPr>
      </w:pPr>
      <w:r w:rsidRPr="004E59C7">
        <w:rPr>
          <w:rFonts w:eastAsia="Calibri"/>
          <w:lang w:eastAsia="en-US"/>
        </w:rPr>
        <w:t>Я понимаю, чтобы быть успешным в современном мире, компетентным, уметь работать с информационным потоком, критически к нему относиться, строить собственные тексты, ученики должны овладеть необходимыми навыками и умениями при работе с текстом, а я</w:t>
      </w:r>
      <w:r w:rsidRPr="00BF2A45">
        <w:rPr>
          <w:rFonts w:eastAsia="Calibri"/>
          <w:lang w:eastAsia="en-US"/>
        </w:rPr>
        <w:t>, как учитель-словесник,</w:t>
      </w:r>
      <w:r w:rsidRPr="004E59C7">
        <w:rPr>
          <w:rFonts w:eastAsia="Calibri"/>
          <w:lang w:eastAsia="en-US"/>
        </w:rPr>
        <w:t xml:space="preserve"> им должна в этом помочь. Так, возникла </w:t>
      </w:r>
      <w:r w:rsidRPr="004E59C7">
        <w:rPr>
          <w:rFonts w:eastAsia="Calibri"/>
          <w:b/>
          <w:lang w:eastAsia="en-US"/>
        </w:rPr>
        <w:t xml:space="preserve">идея </w:t>
      </w:r>
      <w:r w:rsidRPr="004E59C7">
        <w:rPr>
          <w:rFonts w:eastAsia="Calibri"/>
          <w:lang w:eastAsia="en-US"/>
        </w:rPr>
        <w:t xml:space="preserve">моей профессиональной деятельности: вооружить школьников, учителей комплексом способов, приемов, методов, связанных с извлечением информации, восприятием сути текста и ориентации в нем, то есть научить работать со смысловой стороной текста. </w:t>
      </w:r>
      <w:r w:rsidRPr="00BF2A45">
        <w:rPr>
          <w:rFonts w:eastAsia="Calibri"/>
          <w:lang w:eastAsia="en-US"/>
        </w:rPr>
        <w:t xml:space="preserve"> </w:t>
      </w:r>
      <w:r w:rsidRPr="004E59C7">
        <w:rPr>
          <w:rFonts w:eastAsia="Calibri"/>
          <w:lang w:eastAsia="en-US"/>
        </w:rPr>
        <w:t xml:space="preserve">Эта приоритетная идея определила </w:t>
      </w:r>
      <w:r w:rsidRPr="004E59C7">
        <w:rPr>
          <w:rFonts w:eastAsia="Calibri"/>
          <w:b/>
          <w:lang w:eastAsia="en-US"/>
        </w:rPr>
        <w:t>цель</w:t>
      </w:r>
      <w:r w:rsidRPr="004E59C7">
        <w:rPr>
          <w:rFonts w:eastAsia="Calibri"/>
          <w:lang w:eastAsia="en-US"/>
        </w:rPr>
        <w:t xml:space="preserve"> педагогической деятельности: создание условий для формирования у обучающихся навыков смыслового чтения на уроках русского языка и литературы как средства развития </w:t>
      </w:r>
      <w:proofErr w:type="spellStart"/>
      <w:r w:rsidRPr="004E59C7">
        <w:rPr>
          <w:rFonts w:eastAsia="Calibri"/>
          <w:lang w:eastAsia="en-US"/>
        </w:rPr>
        <w:t>метапредметных</w:t>
      </w:r>
      <w:proofErr w:type="spellEnd"/>
      <w:r w:rsidRPr="004E59C7">
        <w:rPr>
          <w:rFonts w:eastAsia="Calibri"/>
          <w:lang w:eastAsia="en-US"/>
        </w:rPr>
        <w:t xml:space="preserve"> результатов. Я убеждена в том, что именно смысловое чтение может стать необходимым условием успешного и качественного обучения, основой формирования личностных качеств ученика, надёжным обеспечением познавательной деятельности на протяжении всей его жизни. Смысловое чтение-фундамент всех образовательных результатов, обозначенных ФГОС.</w:t>
      </w:r>
    </w:p>
    <w:p w:rsidR="00103422" w:rsidRPr="00BF2A45" w:rsidRDefault="00103422" w:rsidP="00103422">
      <w:pPr>
        <w:pStyle w:val="a3"/>
        <w:jc w:val="both"/>
        <w:rPr>
          <w:rFonts w:eastAsia="Calibri"/>
          <w:szCs w:val="28"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Pr="00BF2A45">
        <w:rPr>
          <w:rFonts w:eastAsia="Calibri"/>
          <w:lang w:eastAsia="en-US"/>
        </w:rPr>
        <w:t xml:space="preserve">При работе с текстом </w:t>
      </w:r>
      <w:r w:rsidRPr="004E59C7">
        <w:rPr>
          <w:rFonts w:eastAsia="Calibri"/>
          <w:lang w:eastAsia="en-US"/>
        </w:rPr>
        <w:t>на уроках и во внеурочной деятельности</w:t>
      </w:r>
      <w:r w:rsidRPr="00BF2A45">
        <w:rPr>
          <w:rFonts w:eastAsia="Calibri"/>
          <w:lang w:eastAsia="en-US"/>
        </w:rPr>
        <w:t xml:space="preserve"> использую </w:t>
      </w:r>
      <w:r w:rsidRPr="004E59C7">
        <w:rPr>
          <w:rFonts w:eastAsia="Calibri"/>
          <w:lang w:eastAsia="en-US"/>
        </w:rPr>
        <w:t>педагогически</w:t>
      </w:r>
      <w:r w:rsidRPr="00BF2A45">
        <w:rPr>
          <w:rFonts w:eastAsia="Calibri"/>
          <w:lang w:eastAsia="en-US"/>
        </w:rPr>
        <w:t>е</w:t>
      </w:r>
      <w:r w:rsidRPr="004E59C7">
        <w:rPr>
          <w:rFonts w:eastAsia="Calibri"/>
          <w:lang w:eastAsia="en-US"/>
        </w:rPr>
        <w:t xml:space="preserve"> технологи</w:t>
      </w:r>
      <w:r w:rsidRPr="00BF2A45">
        <w:rPr>
          <w:rFonts w:eastAsia="Calibri"/>
          <w:lang w:eastAsia="en-US"/>
        </w:rPr>
        <w:t>и</w:t>
      </w:r>
      <w:r w:rsidRPr="004E59C7">
        <w:rPr>
          <w:rFonts w:eastAsia="Calibri"/>
          <w:lang w:eastAsia="en-US"/>
        </w:rPr>
        <w:t xml:space="preserve">: «Развитие критического мышления через чтение и письмо» (РКМЧП), «Стратегии смыслового чтения» </w:t>
      </w:r>
      <w:proofErr w:type="spellStart"/>
      <w:r w:rsidRPr="004E59C7">
        <w:rPr>
          <w:rFonts w:eastAsia="Calibri"/>
          <w:lang w:eastAsia="en-US"/>
        </w:rPr>
        <w:t>Сметанниковой</w:t>
      </w:r>
      <w:proofErr w:type="spellEnd"/>
      <w:r w:rsidRPr="004E59C7">
        <w:rPr>
          <w:rFonts w:eastAsia="Calibri"/>
          <w:lang w:eastAsia="en-US"/>
        </w:rPr>
        <w:t xml:space="preserve"> Н.Н</w:t>
      </w:r>
      <w:r w:rsidRPr="00BF2A45">
        <w:rPr>
          <w:rFonts w:eastAsia="Calibri"/>
          <w:lang w:eastAsia="en-US"/>
        </w:rPr>
        <w:t xml:space="preserve">. В данных технологиях </w:t>
      </w:r>
      <w:r w:rsidRPr="004E59C7">
        <w:rPr>
          <w:rFonts w:eastAsia="Calibri"/>
          <w:lang w:eastAsia="en-US"/>
        </w:rPr>
        <w:t>тексту отводится приоритетная роль: учащийся научается осваивать текст, вырабатывает умение выражать собственное мнение, принимать другую точку зрения.</w:t>
      </w:r>
      <w:r w:rsidRPr="00BF2A45">
        <w:rPr>
          <w:rFonts w:eastAsia="Calibri"/>
          <w:lang w:eastAsia="en-US"/>
        </w:rPr>
        <w:t xml:space="preserve"> Работу по формированию и развитию навыков смыслового чтения выстраиваю в трех направлениях: 1. Работа с текстом до чтения. «Опорные элементы текста»</w:t>
      </w:r>
      <w:r>
        <w:rPr>
          <w:rFonts w:eastAsia="Calibri"/>
          <w:lang w:eastAsia="en-US"/>
        </w:rPr>
        <w:t xml:space="preserve"> (работа с заголовком, ключевыми словами, ключевыми фразами). 2</w:t>
      </w:r>
      <w:r w:rsidRPr="00BF2A45">
        <w:rPr>
          <w:rFonts w:eastAsia="Calibri"/>
          <w:lang w:eastAsia="en-US"/>
        </w:rPr>
        <w:t>.</w:t>
      </w:r>
      <w:r w:rsidRPr="00BF2A45">
        <w:rPr>
          <w:rFonts w:eastAsia="Calibri"/>
          <w:szCs w:val="28"/>
          <w:lang w:eastAsia="en-US"/>
        </w:rPr>
        <w:t>Работа с текстом во время чтения. «Проникновение в смысл текста»</w:t>
      </w:r>
      <w:r>
        <w:rPr>
          <w:rFonts w:eastAsia="Calibri"/>
          <w:szCs w:val="28"/>
          <w:lang w:eastAsia="en-US"/>
        </w:rPr>
        <w:t xml:space="preserve"> (логические цепочки, сопоставление текстов). 3.</w:t>
      </w:r>
      <w:r w:rsidRPr="00BF2A45">
        <w:rPr>
          <w:rFonts w:eastAsia="Calibri"/>
          <w:szCs w:val="28"/>
          <w:lang w:eastAsia="en-US"/>
        </w:rPr>
        <w:t>Работа с текстом после чтения. «Суждение как форма мысли»</w:t>
      </w:r>
      <w:r>
        <w:rPr>
          <w:rFonts w:eastAsia="Calibri"/>
          <w:szCs w:val="28"/>
          <w:lang w:eastAsia="en-US"/>
        </w:rPr>
        <w:t xml:space="preserve"> (проблемный вопрос, </w:t>
      </w:r>
      <w:proofErr w:type="spellStart"/>
      <w:r>
        <w:rPr>
          <w:rFonts w:eastAsia="Calibri"/>
          <w:szCs w:val="28"/>
          <w:lang w:eastAsia="en-US"/>
        </w:rPr>
        <w:t>эйдос</w:t>
      </w:r>
      <w:proofErr w:type="spellEnd"/>
      <w:r>
        <w:rPr>
          <w:rFonts w:eastAsia="Calibri"/>
          <w:szCs w:val="28"/>
          <w:lang w:eastAsia="en-US"/>
        </w:rPr>
        <w:t xml:space="preserve">-конспект, </w:t>
      </w:r>
      <w:proofErr w:type="spellStart"/>
      <w:r>
        <w:rPr>
          <w:rFonts w:eastAsia="Calibri"/>
          <w:szCs w:val="28"/>
          <w:lang w:eastAsia="en-US"/>
        </w:rPr>
        <w:t>лэпбук</w:t>
      </w:r>
      <w:proofErr w:type="spellEnd"/>
      <w:r>
        <w:rPr>
          <w:rFonts w:eastAsia="Calibri"/>
          <w:szCs w:val="28"/>
          <w:lang w:eastAsia="en-US"/>
        </w:rPr>
        <w:t>).</w:t>
      </w:r>
    </w:p>
    <w:p w:rsidR="00103422" w:rsidRPr="00D50D3C" w:rsidRDefault="00103422" w:rsidP="00103422">
      <w:pPr>
        <w:pStyle w:val="a3"/>
        <w:jc w:val="both"/>
      </w:pPr>
      <w:r>
        <w:rPr>
          <w:rFonts w:eastAsia="Calibri"/>
          <w:szCs w:val="28"/>
          <w:lang w:eastAsia="en-US"/>
        </w:rPr>
        <w:t xml:space="preserve">       Активно использую проектные и исследовательские технологии. Способствующие формированию и развитию познавательной деятельности учащихся.</w:t>
      </w:r>
      <w:r w:rsidRPr="007D53B4">
        <w:rPr>
          <w:rFonts w:eastAsia="Calibri"/>
          <w:szCs w:val="28"/>
          <w:lang w:eastAsia="en-US"/>
        </w:rPr>
        <w:t xml:space="preserve"> Ежегодно мои ученики выступают на школьных, районных, краевых конференциях </w:t>
      </w:r>
      <w:proofErr w:type="spellStart"/>
      <w:r w:rsidRPr="007D53B4">
        <w:rPr>
          <w:rFonts w:eastAsia="Calibri"/>
          <w:szCs w:val="28"/>
          <w:lang w:eastAsia="en-US"/>
        </w:rPr>
        <w:t>учебно</w:t>
      </w:r>
      <w:proofErr w:type="spellEnd"/>
      <w:r w:rsidRPr="007D53B4">
        <w:rPr>
          <w:rFonts w:eastAsia="Calibri"/>
          <w:szCs w:val="28"/>
          <w:lang w:eastAsia="en-US"/>
        </w:rPr>
        <w:t xml:space="preserve"> – исследовательских работ. Исследовательские работы представлены в следующих направлениях: </w:t>
      </w:r>
      <w:r>
        <w:rPr>
          <w:rFonts w:eastAsia="Calibri"/>
          <w:szCs w:val="28"/>
          <w:lang w:eastAsia="en-US"/>
        </w:rPr>
        <w:t>русская классическая литература, современная и зарубежная литературы, русская литература и мультипликация, русская и современная литература, литература и семейные ценности.</w:t>
      </w:r>
      <w:r w:rsidRPr="00325950">
        <w:rPr>
          <w:sz w:val="28"/>
          <w:szCs w:val="28"/>
        </w:rPr>
        <w:t xml:space="preserve"> </w:t>
      </w:r>
      <w:r w:rsidRPr="00325950">
        <w:t>Считаю, что умело организованная исследовательская деятельность повышает у моих воспитанников глубину понимания произведения, способствует обогащению речи, поиску ответов на вопросы, работе с дополнительной литературой, выводит их на новую ступень познания и творчества</w:t>
      </w:r>
      <w:r>
        <w:t>.</w:t>
      </w:r>
      <w:r>
        <w:rPr>
          <w:rFonts w:eastAsia="Calibri"/>
          <w:szCs w:val="28"/>
          <w:lang w:eastAsia="en-US"/>
        </w:rPr>
        <w:t xml:space="preserve"> Большое внимание уделяю индивидуальной работе с одаренными детьми при подготовке к олимпиадам.</w:t>
      </w:r>
      <w:r w:rsidRPr="00BA270C">
        <w:rPr>
          <w:sz w:val="28"/>
          <w:szCs w:val="28"/>
        </w:rPr>
        <w:t xml:space="preserve"> </w:t>
      </w:r>
      <w:r w:rsidRPr="00BA270C">
        <w:t>Детей, набравших наибольшее количество баллов</w:t>
      </w:r>
      <w:r>
        <w:t xml:space="preserve"> на школьной олимпиаде</w:t>
      </w:r>
      <w:r w:rsidRPr="00BA270C">
        <w:t xml:space="preserve">, делю на группы по предметам «Русский язык» и «Литература». На </w:t>
      </w:r>
      <w:r>
        <w:t>индивидуальных</w:t>
      </w:r>
      <w:r w:rsidRPr="00BA270C">
        <w:t xml:space="preserve"> занятиях ребята в парах решают олимпиадные задания. Затем вместе обсуждаем правильность их выполнения.</w:t>
      </w:r>
      <w:r w:rsidRPr="00D50D3C">
        <w:rPr>
          <w:sz w:val="28"/>
          <w:szCs w:val="28"/>
        </w:rPr>
        <w:t xml:space="preserve"> </w:t>
      </w:r>
      <w:r w:rsidRPr="00D50D3C">
        <w:t>Педагогическое мастерство учителя заключается в том, чтобы увидеть одаренность своих учеников и создать условия для их развития. Всегда есть дети, которые с удовольствием изучают русский язык, любят литературу и расширяют свое знакомство с миром гуманитарных наук. Прочные знания по предметам «русский язык» и «литература» они связывают с самоопределением своего жизненного пути. Это совместное сотрудничество приносит определенный результат –выбирают профессию учителя.</w:t>
      </w:r>
    </w:p>
    <w:p w:rsidR="00103422" w:rsidRPr="00325950" w:rsidRDefault="00103422" w:rsidP="00103422">
      <w:pPr>
        <w:pStyle w:val="a3"/>
        <w:jc w:val="both"/>
        <w:rPr>
          <w:rFonts w:eastAsia="Calibri"/>
          <w:lang w:eastAsia="en-US"/>
        </w:rPr>
      </w:pPr>
      <w:r>
        <w:t xml:space="preserve">       Участвую в методической работе края, района, школы.  </w:t>
      </w:r>
      <w:r w:rsidRPr="00D67771">
        <w:t xml:space="preserve">Вместе с коллегами разрабатывала </w:t>
      </w:r>
      <w:proofErr w:type="spellStart"/>
      <w:r w:rsidRPr="00D67771">
        <w:t>метапредметные</w:t>
      </w:r>
      <w:proofErr w:type="spellEnd"/>
      <w:r w:rsidRPr="00D67771">
        <w:t xml:space="preserve"> задания и критерии оценивания этих заданий.</w:t>
      </w:r>
      <w:r>
        <w:t xml:space="preserve"> </w:t>
      </w:r>
      <w:r w:rsidRPr="00325950">
        <w:t>О</w:t>
      </w:r>
      <w:r w:rsidRPr="00325950">
        <w:rPr>
          <w:color w:val="000000"/>
        </w:rPr>
        <w:t>рганизую методическую работу с сообществом педагогов, оказываю помощь в освоении инновационных технологий</w:t>
      </w:r>
      <w:r w:rsidRPr="00325950">
        <w:t xml:space="preserve">, </w:t>
      </w:r>
      <w:r w:rsidRPr="00325950">
        <w:rPr>
          <w:shd w:val="clear" w:color="auto" w:fill="FFFFFF"/>
        </w:rPr>
        <w:t>по подготовке обучающихся к государственной аттестации в форме ОГЭ и ЕГЭ.</w:t>
      </w:r>
    </w:p>
    <w:p w:rsidR="00103422" w:rsidRPr="00F65715" w:rsidRDefault="00103422" w:rsidP="00103422">
      <w:pPr>
        <w:tabs>
          <w:tab w:val="left" w:pos="709"/>
        </w:tabs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</w:t>
      </w:r>
      <w:r w:rsidRPr="00F65715">
        <w:rPr>
          <w:rFonts w:eastAsia="Calibri"/>
          <w:lang w:eastAsia="en-US"/>
        </w:rPr>
        <w:t>Учитель –это профессия, где невозможно достичь точки, когда можно почувствовать себя профессионалом и успокоиться. Волшебное колесо школьной жизни крутится беспрерывно. Я чувствую себя волшебницей, владеющей магией слова, которая учит моих учеников искренне сопереживать, не бояться ошибок и идти навстречу открытиям. Только сотрудничество и сотворчество способны создать атмосферу доброты и понимания, вызвать желание идти путем познания и совершенствования.</w:t>
      </w:r>
    </w:p>
    <w:p w:rsidR="00103422" w:rsidRPr="00F65715" w:rsidRDefault="00103422" w:rsidP="00103422">
      <w:pPr>
        <w:pStyle w:val="a3"/>
        <w:ind w:firstLine="708"/>
        <w:jc w:val="both"/>
        <w:rPr>
          <w:rFonts w:eastAsia="Calibri"/>
          <w:lang w:eastAsia="en-US"/>
        </w:rPr>
      </w:pPr>
    </w:p>
    <w:p w:rsidR="00E11B9C" w:rsidRDefault="00E11B9C">
      <w:bookmarkStart w:id="0" w:name="_GoBack"/>
      <w:bookmarkEnd w:id="0"/>
    </w:p>
    <w:sectPr w:rsidR="00E1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51"/>
    <w:rsid w:val="00103422"/>
    <w:rsid w:val="00405451"/>
    <w:rsid w:val="00E1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E3027-AECB-41E3-8A81-8FD1BB96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3703</Characters>
  <Application>Microsoft Office Word</Application>
  <DocSecurity>0</DocSecurity>
  <Lines>30</Lines>
  <Paragraphs>8</Paragraphs>
  <ScaleCrop>false</ScaleCrop>
  <Company>HP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boy37</dc:creator>
  <cp:keywords/>
  <dc:description/>
  <cp:lastModifiedBy>boy37</cp:lastModifiedBy>
  <cp:revision>2</cp:revision>
  <dcterms:created xsi:type="dcterms:W3CDTF">2020-05-12T13:06:00Z</dcterms:created>
  <dcterms:modified xsi:type="dcterms:W3CDTF">2020-05-12T13:06:00Z</dcterms:modified>
</cp:coreProperties>
</file>