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A" w:rsidRDefault="00351782" w:rsidP="0096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D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542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42A">
        <w:rPr>
          <w:rFonts w:ascii="Times New Roman" w:hAnsi="Times New Roman" w:cs="Times New Roman"/>
          <w:b/>
          <w:sz w:val="24"/>
          <w:szCs w:val="24"/>
        </w:rPr>
        <w:t>______</w:t>
      </w:r>
    </w:p>
    <w:p w:rsidR="00351782" w:rsidRPr="005F43CD" w:rsidRDefault="00351782" w:rsidP="00965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D">
        <w:rPr>
          <w:rFonts w:ascii="Times New Roman" w:hAnsi="Times New Roman" w:cs="Times New Roman"/>
          <w:b/>
          <w:sz w:val="24"/>
          <w:szCs w:val="24"/>
        </w:rPr>
        <w:t>На приобретение товарно-материальных ценностей</w:t>
      </w:r>
    </w:p>
    <w:p w:rsidR="00351782" w:rsidRPr="005F43CD" w:rsidRDefault="00BC0D50" w:rsidP="00965E92">
      <w:pPr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C475BA">
        <w:rPr>
          <w:rFonts w:ascii="Times New Roman" w:hAnsi="Times New Roman" w:cs="Times New Roman"/>
          <w:sz w:val="24"/>
          <w:szCs w:val="24"/>
        </w:rPr>
        <w:t>.Пермь</w:t>
      </w:r>
      <w:proofErr w:type="spellEnd"/>
      <w:r w:rsidR="00C475BA">
        <w:rPr>
          <w:rFonts w:ascii="Times New Roman" w:hAnsi="Times New Roman" w:cs="Times New Roman"/>
          <w:sz w:val="24"/>
          <w:szCs w:val="24"/>
        </w:rPr>
        <w:tab/>
        <w:t>«</w:t>
      </w:r>
      <w:r w:rsidR="006E742A">
        <w:rPr>
          <w:rFonts w:ascii="Times New Roman" w:hAnsi="Times New Roman" w:cs="Times New Roman"/>
          <w:sz w:val="24"/>
          <w:szCs w:val="24"/>
        </w:rPr>
        <w:t>__</w:t>
      </w:r>
      <w:r w:rsidR="00351782" w:rsidRPr="005F43CD">
        <w:rPr>
          <w:rFonts w:ascii="Times New Roman" w:hAnsi="Times New Roman" w:cs="Times New Roman"/>
          <w:sz w:val="24"/>
          <w:szCs w:val="24"/>
        </w:rPr>
        <w:t>»</w:t>
      </w:r>
      <w:r w:rsidR="006927F5">
        <w:rPr>
          <w:rFonts w:ascii="Times New Roman" w:hAnsi="Times New Roman" w:cs="Times New Roman"/>
          <w:sz w:val="24"/>
          <w:szCs w:val="24"/>
        </w:rPr>
        <w:t xml:space="preserve"> </w:t>
      </w:r>
      <w:r w:rsidR="006E742A">
        <w:rPr>
          <w:rFonts w:ascii="Times New Roman" w:hAnsi="Times New Roman" w:cs="Times New Roman"/>
          <w:sz w:val="24"/>
          <w:szCs w:val="24"/>
        </w:rPr>
        <w:t>________</w:t>
      </w:r>
      <w:r w:rsidR="00E82AC5">
        <w:rPr>
          <w:rFonts w:ascii="Times New Roman" w:hAnsi="Times New Roman" w:cs="Times New Roman"/>
          <w:sz w:val="24"/>
          <w:szCs w:val="24"/>
        </w:rPr>
        <w:t xml:space="preserve"> </w:t>
      </w:r>
      <w:r w:rsidR="006927F5">
        <w:rPr>
          <w:rFonts w:ascii="Times New Roman" w:hAnsi="Times New Roman" w:cs="Times New Roman"/>
          <w:sz w:val="24"/>
          <w:szCs w:val="24"/>
        </w:rPr>
        <w:t>201</w:t>
      </w:r>
      <w:r w:rsidR="007306C0">
        <w:rPr>
          <w:rFonts w:ascii="Times New Roman" w:hAnsi="Times New Roman" w:cs="Times New Roman"/>
          <w:sz w:val="24"/>
          <w:szCs w:val="24"/>
        </w:rPr>
        <w:t>7</w:t>
      </w:r>
      <w:r w:rsidR="00351782" w:rsidRPr="005F43CD">
        <w:rPr>
          <w:rFonts w:ascii="Times New Roman" w:hAnsi="Times New Roman" w:cs="Times New Roman"/>
          <w:sz w:val="24"/>
          <w:szCs w:val="24"/>
        </w:rPr>
        <w:t>г.</w:t>
      </w:r>
    </w:p>
    <w:p w:rsidR="00351782" w:rsidRPr="005F43CD" w:rsidRDefault="00965E92" w:rsidP="00965E9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2AC5">
        <w:rPr>
          <w:rFonts w:ascii="Times New Roman" w:hAnsi="Times New Roman" w:cs="Times New Roman"/>
          <w:sz w:val="24"/>
          <w:szCs w:val="24"/>
        </w:rPr>
        <w:tab/>
      </w:r>
      <w:r w:rsidR="00C53E7F">
        <w:rPr>
          <w:rFonts w:ascii="Times New Roman" w:hAnsi="Times New Roman" w:cs="Times New Roman"/>
          <w:sz w:val="24"/>
          <w:szCs w:val="24"/>
        </w:rPr>
        <w:t>ООО «</w:t>
      </w:r>
      <w:r w:rsidR="00542420">
        <w:rPr>
          <w:rFonts w:ascii="Times New Roman" w:hAnsi="Times New Roman" w:cs="Times New Roman"/>
          <w:sz w:val="24"/>
          <w:szCs w:val="24"/>
        </w:rPr>
        <w:t>Репорт</w:t>
      </w:r>
      <w:r w:rsidR="00C53E7F">
        <w:rPr>
          <w:rFonts w:ascii="Times New Roman" w:hAnsi="Times New Roman" w:cs="Times New Roman"/>
          <w:sz w:val="24"/>
          <w:szCs w:val="24"/>
        </w:rPr>
        <w:t>»</w:t>
      </w:r>
      <w:r w:rsidR="00F15EA6" w:rsidRPr="005F43CD">
        <w:rPr>
          <w:rFonts w:ascii="Times New Roman" w:hAnsi="Times New Roman" w:cs="Times New Roman"/>
          <w:sz w:val="24"/>
          <w:szCs w:val="24"/>
        </w:rPr>
        <w:t>, именуем</w:t>
      </w:r>
      <w:r w:rsidR="00F15EA6">
        <w:rPr>
          <w:rFonts w:ascii="Times New Roman" w:hAnsi="Times New Roman" w:cs="Times New Roman"/>
          <w:sz w:val="24"/>
          <w:szCs w:val="24"/>
        </w:rPr>
        <w:t>ый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 в дальнейшем «Продавец», в лице </w:t>
      </w:r>
      <w:r w:rsidR="00C53E7F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CC10FD">
        <w:rPr>
          <w:rFonts w:ascii="Times New Roman" w:hAnsi="Times New Roman" w:cs="Times New Roman"/>
          <w:sz w:val="24"/>
          <w:szCs w:val="24"/>
        </w:rPr>
        <w:t>Варжеинова</w:t>
      </w:r>
      <w:r w:rsidR="00C53E7F">
        <w:rPr>
          <w:rFonts w:ascii="Times New Roman" w:hAnsi="Times New Roman" w:cs="Times New Roman"/>
          <w:sz w:val="24"/>
          <w:szCs w:val="24"/>
        </w:rPr>
        <w:t xml:space="preserve"> </w:t>
      </w:r>
      <w:r w:rsidR="00CC10FD">
        <w:rPr>
          <w:rFonts w:ascii="Times New Roman" w:hAnsi="Times New Roman" w:cs="Times New Roman"/>
          <w:sz w:val="24"/>
          <w:szCs w:val="24"/>
        </w:rPr>
        <w:t>Алексея</w:t>
      </w:r>
      <w:r w:rsidR="00542420">
        <w:rPr>
          <w:rFonts w:ascii="Times New Roman" w:hAnsi="Times New Roman" w:cs="Times New Roman"/>
          <w:sz w:val="24"/>
          <w:szCs w:val="24"/>
        </w:rPr>
        <w:t xml:space="preserve"> </w:t>
      </w:r>
      <w:r w:rsidR="00CC10FD">
        <w:rPr>
          <w:rFonts w:ascii="Times New Roman" w:hAnsi="Times New Roman" w:cs="Times New Roman"/>
          <w:sz w:val="24"/>
          <w:szCs w:val="24"/>
        </w:rPr>
        <w:t>Юрьевича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C53E7F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с одной стороны, и </w:t>
      </w:r>
      <w:r w:rsidR="00C475BA">
        <w:rPr>
          <w:rFonts w:ascii="Times New Roman" w:hAnsi="Times New Roman" w:cs="Times New Roman"/>
          <w:sz w:val="24"/>
          <w:szCs w:val="24"/>
        </w:rPr>
        <w:t>М</w:t>
      </w:r>
      <w:r w:rsidR="00EB49C9">
        <w:rPr>
          <w:rFonts w:ascii="Times New Roman" w:hAnsi="Times New Roman" w:cs="Times New Roman"/>
          <w:sz w:val="24"/>
          <w:szCs w:val="24"/>
        </w:rPr>
        <w:t>А</w:t>
      </w:r>
      <w:r w:rsidR="00C475BA">
        <w:rPr>
          <w:rFonts w:ascii="Times New Roman" w:hAnsi="Times New Roman" w:cs="Times New Roman"/>
          <w:sz w:val="24"/>
          <w:szCs w:val="24"/>
        </w:rPr>
        <w:t xml:space="preserve">ОУ </w:t>
      </w:r>
      <w:r w:rsidR="00EB49C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475BA">
        <w:rPr>
          <w:rFonts w:ascii="Times New Roman" w:hAnsi="Times New Roman" w:cs="Times New Roman"/>
          <w:sz w:val="24"/>
          <w:szCs w:val="24"/>
        </w:rPr>
        <w:t>Гамовская</w:t>
      </w:r>
      <w:proofErr w:type="spellEnd"/>
      <w:r w:rsidR="00C475BA">
        <w:rPr>
          <w:rFonts w:ascii="Times New Roman" w:hAnsi="Times New Roman" w:cs="Times New Roman"/>
          <w:sz w:val="24"/>
          <w:szCs w:val="24"/>
        </w:rPr>
        <w:t xml:space="preserve"> средняя школа</w:t>
      </w:r>
      <w:r w:rsidR="00EB49C9">
        <w:rPr>
          <w:rFonts w:ascii="Times New Roman" w:hAnsi="Times New Roman" w:cs="Times New Roman"/>
          <w:sz w:val="24"/>
          <w:szCs w:val="24"/>
        </w:rPr>
        <w:t>»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475BA">
        <w:rPr>
          <w:rFonts w:ascii="Times New Roman" w:hAnsi="Times New Roman" w:cs="Times New Roman"/>
          <w:sz w:val="24"/>
          <w:szCs w:val="24"/>
        </w:rPr>
        <w:t>Директора Миковой Галины Михайловны, именуемого</w:t>
      </w:r>
      <w:r w:rsidR="00F15EA6" w:rsidRPr="005F43CD">
        <w:rPr>
          <w:rFonts w:ascii="Times New Roman" w:hAnsi="Times New Roman" w:cs="Times New Roman"/>
          <w:sz w:val="24"/>
          <w:szCs w:val="24"/>
        </w:rPr>
        <w:t xml:space="preserve"> в дальнейшем «Покупатель» - с другой стороны заключили настоящий договор о нижеследующем</w:t>
      </w:r>
      <w:r w:rsidR="00351782" w:rsidRPr="005F43CD">
        <w:rPr>
          <w:rFonts w:ascii="Times New Roman" w:hAnsi="Times New Roman" w:cs="Times New Roman"/>
          <w:sz w:val="24"/>
          <w:szCs w:val="24"/>
        </w:rPr>
        <w:t>:</w:t>
      </w:r>
    </w:p>
    <w:p w:rsidR="00965E92" w:rsidRPr="005F43CD" w:rsidRDefault="00965E92" w:rsidP="00965E92">
      <w:pPr>
        <w:pStyle w:val="a3"/>
        <w:numPr>
          <w:ilvl w:val="0"/>
          <w:numId w:val="6"/>
        </w:numPr>
        <w:tabs>
          <w:tab w:val="left" w:pos="6804"/>
        </w:tabs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Предмет договора.</w:t>
      </w:r>
    </w:p>
    <w:p w:rsidR="00965E92" w:rsidRPr="005F43CD" w:rsidRDefault="00965E92" w:rsidP="00965E92">
      <w:pPr>
        <w:pStyle w:val="a3"/>
        <w:numPr>
          <w:ilvl w:val="1"/>
          <w:numId w:val="7"/>
        </w:numPr>
        <w:tabs>
          <w:tab w:val="clear" w:pos="1440"/>
          <w:tab w:val="num" w:pos="0"/>
          <w:tab w:val="left" w:pos="540"/>
        </w:tabs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«Покупатель» приобретает у «Продавца» товарно-материальные ценности по безналичному </w:t>
      </w:r>
      <w:r>
        <w:rPr>
          <w:rFonts w:ascii="Times New Roman" w:hAnsi="Times New Roman" w:cs="Times New Roman"/>
          <w:sz w:val="24"/>
          <w:szCs w:val="24"/>
        </w:rPr>
        <w:t>расчету</w:t>
      </w:r>
      <w:r w:rsidRPr="005F43CD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>Спецификации (Приложение №1) являющейся неотъемлемой частью настоящего договора</w:t>
      </w:r>
      <w:r w:rsidRPr="005F43CD">
        <w:rPr>
          <w:rFonts w:ascii="Times New Roman" w:hAnsi="Times New Roman" w:cs="Times New Roman"/>
          <w:sz w:val="24"/>
          <w:szCs w:val="24"/>
        </w:rPr>
        <w:t>.</w:t>
      </w:r>
    </w:p>
    <w:p w:rsidR="00965E92" w:rsidRPr="005F43CD" w:rsidRDefault="00965E92" w:rsidP="00965E92">
      <w:pPr>
        <w:pStyle w:val="a3"/>
        <w:numPr>
          <w:ilvl w:val="0"/>
          <w:numId w:val="6"/>
        </w:numPr>
        <w:tabs>
          <w:tab w:val="left" w:pos="0"/>
          <w:tab w:val="left" w:pos="540"/>
        </w:tabs>
        <w:ind w:left="0" w:hanging="2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Обязанности сторон.</w:t>
      </w:r>
    </w:p>
    <w:p w:rsidR="00965E92" w:rsidRPr="005F43CD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«Продавец» обязуется выставить счет на оплату «Покупателем» товарно-материальных ценностей по заявлению доверенного лица от второго, указанные в счете ТМЦ обязательно резервируются «Продавцом» на срок действия данного счета.</w:t>
      </w:r>
    </w:p>
    <w:p w:rsidR="00965E92" w:rsidRPr="005F43CD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«Покупатель» обязуется перевести сумму, указанную в счете в сроки его действия при условии правильности и полноты его оформления.</w:t>
      </w:r>
    </w:p>
    <w:p w:rsidR="00965E92" w:rsidRPr="005F43CD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«Продавец» обязан выдать доверенному лицу от «Покупателя» товарно-материальные ценности согласно выставленного счета до факта их оплаты с обязательным оформлением накладной на отпуск ТМЦ.</w:t>
      </w:r>
    </w:p>
    <w:p w:rsidR="00965E92" w:rsidRDefault="00965E92" w:rsidP="00965E92">
      <w:pPr>
        <w:pStyle w:val="a3"/>
        <w:numPr>
          <w:ilvl w:val="1"/>
          <w:numId w:val="4"/>
        </w:numPr>
        <w:tabs>
          <w:tab w:val="left" w:pos="0"/>
          <w:tab w:val="num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Выдача товарно-материальных ценностей «Продавцом» производится  в строгом соответствии с указанными наименованиями по счету, при этом он несет ответственность за качество ТМЦ и полноту их передачи.</w:t>
      </w:r>
    </w:p>
    <w:p w:rsidR="00F0335D" w:rsidRPr="00534812" w:rsidRDefault="00F0335D" w:rsidP="00F0335D">
      <w:pPr>
        <w:pStyle w:val="a3"/>
        <w:numPr>
          <w:ilvl w:val="1"/>
          <w:numId w:val="4"/>
        </w:numPr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812">
        <w:rPr>
          <w:rFonts w:ascii="Times New Roman" w:hAnsi="Times New Roman" w:cs="Times New Roman"/>
          <w:szCs w:val="23"/>
        </w:rPr>
        <w:t>Поставка товарно-материальных ценностей осуществляется в течени</w:t>
      </w:r>
      <w:proofErr w:type="gramStart"/>
      <w:r w:rsidRPr="00534812">
        <w:rPr>
          <w:rFonts w:ascii="Times New Roman" w:hAnsi="Times New Roman" w:cs="Times New Roman"/>
          <w:szCs w:val="23"/>
        </w:rPr>
        <w:t>и</w:t>
      </w:r>
      <w:proofErr w:type="gramEnd"/>
      <w:r w:rsidRPr="00534812">
        <w:rPr>
          <w:rFonts w:ascii="Times New Roman" w:hAnsi="Times New Roman" w:cs="Times New Roman"/>
          <w:szCs w:val="23"/>
        </w:rPr>
        <w:t xml:space="preserve"> 10 дней с даты заключения настоящего договора.</w:t>
      </w:r>
    </w:p>
    <w:p w:rsidR="00F0335D" w:rsidRDefault="00F0335D" w:rsidP="00F0335D">
      <w:pPr>
        <w:pStyle w:val="a3"/>
        <w:tabs>
          <w:tab w:val="left" w:pos="0"/>
          <w:tab w:val="num" w:pos="540"/>
        </w:tabs>
        <w:spacing w:after="0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965E92" w:rsidRPr="005F43CD" w:rsidRDefault="00965E92" w:rsidP="00965E92">
      <w:pPr>
        <w:pStyle w:val="a3"/>
        <w:numPr>
          <w:ilvl w:val="0"/>
          <w:numId w:val="4"/>
        </w:numPr>
        <w:tabs>
          <w:tab w:val="left" w:pos="709"/>
          <w:tab w:val="left" w:pos="6804"/>
        </w:tabs>
        <w:ind w:left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Порядок расчетов.</w:t>
      </w:r>
    </w:p>
    <w:p w:rsidR="00965E92" w:rsidRDefault="00965E92" w:rsidP="003224DD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Стоимость товарно-материальных ценностей составляет </w:t>
      </w:r>
      <w:r w:rsidR="003224DD" w:rsidRPr="003224DD">
        <w:rPr>
          <w:rFonts w:ascii="Times New Roman" w:hAnsi="Times New Roman" w:cs="Times New Roman"/>
          <w:sz w:val="24"/>
          <w:szCs w:val="24"/>
        </w:rPr>
        <w:t>108 925,00</w:t>
      </w:r>
      <w:r w:rsidR="003224DD">
        <w:rPr>
          <w:rFonts w:ascii="Times New Roman" w:hAnsi="Times New Roman" w:cs="Times New Roman"/>
          <w:sz w:val="24"/>
          <w:szCs w:val="24"/>
        </w:rPr>
        <w:t xml:space="preserve"> </w:t>
      </w:r>
      <w:r w:rsidRPr="009A7075">
        <w:rPr>
          <w:rFonts w:ascii="Times New Roman" w:hAnsi="Times New Roman" w:cs="Times New Roman"/>
          <w:sz w:val="24"/>
          <w:szCs w:val="24"/>
        </w:rPr>
        <w:t>рублей (</w:t>
      </w:r>
      <w:r w:rsidR="003224DD" w:rsidRPr="003224DD">
        <w:rPr>
          <w:rFonts w:ascii="Times New Roman" w:hAnsi="Times New Roman" w:cs="Times New Roman"/>
          <w:sz w:val="24"/>
          <w:szCs w:val="24"/>
        </w:rPr>
        <w:t>Сто восемь тысяч девятьсот двадцать пять рублей 00 копеек</w:t>
      </w:r>
      <w:r w:rsidRPr="009A70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НДС 18% - </w:t>
      </w:r>
      <w:r w:rsidR="003224DD">
        <w:rPr>
          <w:rFonts w:ascii="Times New Roman" w:eastAsia="Calibri" w:hAnsi="Times New Roman" w:cs="Times New Roman"/>
          <w:sz w:val="24"/>
          <w:szCs w:val="24"/>
        </w:rPr>
        <w:t xml:space="preserve">16 615 </w:t>
      </w:r>
      <w:r w:rsidR="00F90D98">
        <w:rPr>
          <w:rFonts w:ascii="Times New Roman" w:hAnsi="Times New Roman" w:cs="Times New Roman"/>
          <w:sz w:val="24"/>
          <w:szCs w:val="24"/>
        </w:rPr>
        <w:t xml:space="preserve">руб. </w:t>
      </w:r>
      <w:r w:rsidR="003224DD">
        <w:rPr>
          <w:rFonts w:ascii="Times New Roman" w:hAnsi="Times New Roman" w:cs="Times New Roman"/>
          <w:sz w:val="24"/>
          <w:szCs w:val="24"/>
        </w:rPr>
        <w:t>68</w:t>
      </w:r>
      <w:r w:rsidR="00F90D98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F0335D" w:rsidRDefault="00965E92" w:rsidP="00F0335D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335D">
        <w:rPr>
          <w:rFonts w:ascii="Times New Roman" w:hAnsi="Times New Roman" w:cs="Times New Roman"/>
          <w:sz w:val="24"/>
          <w:szCs w:val="24"/>
        </w:rPr>
        <w:t xml:space="preserve"> </w:t>
      </w:r>
      <w:r w:rsidR="00F0335D" w:rsidRPr="005F43CD">
        <w:rPr>
          <w:rFonts w:ascii="Times New Roman" w:hAnsi="Times New Roman" w:cs="Times New Roman"/>
          <w:sz w:val="24"/>
          <w:szCs w:val="24"/>
        </w:rPr>
        <w:t xml:space="preserve">Оплата «Покупателем» товарно-материальных ценностей производится безналичным </w:t>
      </w:r>
      <w:r w:rsidR="00F0335D">
        <w:rPr>
          <w:rFonts w:ascii="Times New Roman" w:hAnsi="Times New Roman" w:cs="Times New Roman"/>
          <w:sz w:val="24"/>
          <w:szCs w:val="24"/>
        </w:rPr>
        <w:t>расчетом</w:t>
      </w:r>
      <w:r w:rsidR="00F0335D" w:rsidRPr="005F43CD">
        <w:rPr>
          <w:rFonts w:ascii="Times New Roman" w:hAnsi="Times New Roman" w:cs="Times New Roman"/>
          <w:sz w:val="24"/>
          <w:szCs w:val="24"/>
        </w:rPr>
        <w:t xml:space="preserve">, путем </w:t>
      </w:r>
      <w:r w:rsidR="00F0335D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="00F0335D" w:rsidRPr="005F43CD">
        <w:rPr>
          <w:rFonts w:ascii="Times New Roman" w:hAnsi="Times New Roman" w:cs="Times New Roman"/>
          <w:sz w:val="24"/>
          <w:szCs w:val="24"/>
        </w:rPr>
        <w:t>денежных средств на расчетный счет «Продавца»</w:t>
      </w:r>
      <w:r w:rsidR="00F0335D">
        <w:rPr>
          <w:rFonts w:ascii="Times New Roman" w:hAnsi="Times New Roman" w:cs="Times New Roman"/>
          <w:sz w:val="24"/>
          <w:szCs w:val="24"/>
        </w:rPr>
        <w:t xml:space="preserve"> </w:t>
      </w:r>
      <w:r w:rsidR="00F0335D" w:rsidRPr="00534812">
        <w:rPr>
          <w:rFonts w:ascii="Times New Roman" w:hAnsi="Times New Roman" w:cs="Times New Roman"/>
          <w:sz w:val="24"/>
          <w:szCs w:val="24"/>
        </w:rPr>
        <w:t>после поставки товара в течени</w:t>
      </w:r>
      <w:proofErr w:type="gramStart"/>
      <w:r w:rsidR="00F0335D" w:rsidRPr="0053481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335D" w:rsidRPr="00534812">
        <w:rPr>
          <w:rFonts w:ascii="Times New Roman" w:hAnsi="Times New Roman" w:cs="Times New Roman"/>
          <w:sz w:val="24"/>
          <w:szCs w:val="24"/>
        </w:rPr>
        <w:t xml:space="preserve"> 14 календарных дней</w:t>
      </w:r>
      <w:r w:rsidR="00F0335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5E92" w:rsidRPr="00F0335D" w:rsidRDefault="00965E92" w:rsidP="00965E92">
      <w:pPr>
        <w:pStyle w:val="a3"/>
        <w:numPr>
          <w:ilvl w:val="0"/>
          <w:numId w:val="4"/>
        </w:numPr>
        <w:tabs>
          <w:tab w:val="left" w:pos="0"/>
          <w:tab w:val="left" w:pos="540"/>
        </w:tabs>
        <w:spacing w:after="0"/>
        <w:ind w:left="0" w:firstLine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335D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Ответственность сторон и </w:t>
      </w:r>
      <w:proofErr w:type="gramStart"/>
      <w:r w:rsidRPr="00F0335D">
        <w:rPr>
          <w:rFonts w:ascii="Times New Roman" w:hAnsi="Times New Roman" w:cs="Times New Roman"/>
          <w:b/>
          <w:bCs/>
          <w:sz w:val="24"/>
          <w:szCs w:val="24"/>
        </w:rPr>
        <w:t>дополнительные</w:t>
      </w:r>
      <w:proofErr w:type="gramEnd"/>
      <w:r w:rsidRPr="00F033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65E92" w:rsidRPr="005F43CD" w:rsidRDefault="00965E92" w:rsidP="00965E92">
      <w:pPr>
        <w:pStyle w:val="a3"/>
        <w:numPr>
          <w:ilvl w:val="1"/>
          <w:numId w:val="4"/>
        </w:numPr>
        <w:tabs>
          <w:tab w:val="left" w:pos="0"/>
          <w:tab w:val="left" w:pos="54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OLE_LINK3"/>
      <w:bookmarkStart w:id="2" w:name="OLE_LINK4"/>
      <w:bookmarkStart w:id="3" w:name="OLE_LINK5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Ответственность сторон при неисполнении, ненадлежащем исполнении настоящего договора определяется Гражданским Кодексом РФ.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5CD5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условий Договора Стороны могут потребовать применение следующих санкций: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Продавец</w:t>
      </w:r>
      <w:r w:rsidRPr="00245CD5">
        <w:rPr>
          <w:rFonts w:ascii="Times New Roman" w:hAnsi="Times New Roman" w:cs="Times New Roman"/>
          <w:sz w:val="24"/>
          <w:szCs w:val="24"/>
        </w:rPr>
        <w:t>: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просрочку поставки товара в установленный настоящим договором срок уплачивает Покупателю пени в размере 1% от цены договора за каждый день просрочки.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отказ от поставки (недопоставки) уплачивает неустойку в размере 10% стоимости не поставленного (недопоставленного товара.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поставку Товара ненадлежащего качества уплачивает неустойку в размере 10% стоимости некачественного товара.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245CD5">
        <w:rPr>
          <w:rFonts w:ascii="Times New Roman" w:hAnsi="Times New Roman" w:cs="Times New Roman"/>
          <w:sz w:val="24"/>
          <w:szCs w:val="24"/>
        </w:rPr>
        <w:t>:</w:t>
      </w:r>
    </w:p>
    <w:p w:rsidR="00965E92" w:rsidRPr="00245CD5" w:rsidRDefault="00965E92" w:rsidP="00965E92">
      <w:pPr>
        <w:numPr>
          <w:ilvl w:val="0"/>
          <w:numId w:val="2"/>
        </w:numPr>
        <w:tabs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за просрочку исполнения обязательств, предусмотренных договором исполнитель вправе потребовать уплату неустойки. Неустойка начисляется за каждый день просрочки исполнения обязательств, предусмотренных настоящим Договором. Размер неустойки устанавливается в размере одной трехсотой, действующей на день уплаты неустойки ставки рефинансирования Центрального банка РФ. Начисление неустойки возможно только после предъявления письменной претензии Стороне.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4.3. Споры по настоящему договору рассматриваются в Пермском Арбитражном суде.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4.4. Стороны обязуются немедленно известить друг друга о возникновении форс-мажорных обстоятельств, которые могут повлечь отсрочку или невозможность исполнения обязательств по договору, и согласовывать действия по преодолению этих обстоятельств.</w:t>
      </w:r>
    </w:p>
    <w:p w:rsidR="00965E92" w:rsidRPr="00245CD5" w:rsidRDefault="00965E92" w:rsidP="00965E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5CD5">
        <w:rPr>
          <w:rFonts w:ascii="Times New Roman" w:hAnsi="Times New Roman" w:cs="Times New Roman"/>
          <w:sz w:val="24"/>
          <w:szCs w:val="24"/>
        </w:rPr>
        <w:t>4.5. Применение санкций не освобождает стороны от выполнения принятых обязательств.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num" w:pos="0"/>
          <w:tab w:val="left" w:pos="36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расторгнуть в случаях и порядке, установленном действующим законодательством.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left" w:pos="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CD">
        <w:rPr>
          <w:rFonts w:ascii="Times New Roman" w:hAnsi="Times New Roman" w:cs="Times New Roman"/>
          <w:sz w:val="24"/>
          <w:szCs w:val="24"/>
        </w:rPr>
        <w:t xml:space="preserve">В случае возникновения споров по вопросам, предусмотренным настоящим договором или в связи с ними, стороны примут все меры к разрешению их путем переговоров между собой. 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left" w:pos="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CD">
        <w:rPr>
          <w:rFonts w:ascii="Times New Roman" w:hAnsi="Times New Roman" w:cs="Times New Roman"/>
          <w:sz w:val="24"/>
          <w:szCs w:val="24"/>
        </w:rPr>
        <w:t xml:space="preserve">В случае невозможности урегулирования возникших споров путем переговоров такие споры разрешаются в судебном порядке в соответствии с действующим законодательством. </w:t>
      </w:r>
    </w:p>
    <w:p w:rsidR="00965E92" w:rsidRPr="005F43CD" w:rsidRDefault="00965E92" w:rsidP="00965E92">
      <w:pPr>
        <w:pStyle w:val="a3"/>
        <w:numPr>
          <w:ilvl w:val="1"/>
          <w:numId w:val="3"/>
        </w:numPr>
        <w:tabs>
          <w:tab w:val="left" w:pos="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43CD">
        <w:rPr>
          <w:rFonts w:ascii="Times New Roman" w:hAnsi="Times New Roman" w:cs="Times New Roman"/>
          <w:sz w:val="24"/>
          <w:szCs w:val="24"/>
        </w:rPr>
        <w:t xml:space="preserve">Права и </w:t>
      </w:r>
      <w:r w:rsidRPr="00BA6BF0">
        <w:rPr>
          <w:rFonts w:ascii="Times New Roman" w:hAnsi="Times New Roman" w:cs="Times New Roman"/>
          <w:sz w:val="24"/>
          <w:szCs w:val="24"/>
        </w:rPr>
        <w:t>обязанности</w:t>
      </w:r>
      <w:r w:rsidRPr="005F43CD">
        <w:rPr>
          <w:rFonts w:ascii="Times New Roman" w:hAnsi="Times New Roman" w:cs="Times New Roman"/>
          <w:sz w:val="24"/>
          <w:szCs w:val="24"/>
        </w:rPr>
        <w:t xml:space="preserve"> сторон по настоящему договору возникают в соответствии с действующим законодательством.</w:t>
      </w:r>
    </w:p>
    <w:bookmarkEnd w:id="1"/>
    <w:bookmarkEnd w:id="2"/>
    <w:bookmarkEnd w:id="3"/>
    <w:p w:rsidR="00965E92" w:rsidRPr="005F43CD" w:rsidRDefault="00965E92" w:rsidP="00965E92">
      <w:pPr>
        <w:pStyle w:val="a3"/>
        <w:numPr>
          <w:ilvl w:val="0"/>
          <w:numId w:val="3"/>
        </w:numPr>
        <w:tabs>
          <w:tab w:val="left" w:pos="709"/>
          <w:tab w:val="left" w:pos="6804"/>
        </w:tabs>
        <w:ind w:left="567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43CD">
        <w:rPr>
          <w:rFonts w:ascii="Times New Roman" w:hAnsi="Times New Roman" w:cs="Times New Roman"/>
          <w:b/>
          <w:bCs/>
          <w:sz w:val="24"/>
          <w:szCs w:val="24"/>
        </w:rPr>
        <w:t>Заключительные условия.</w:t>
      </w:r>
    </w:p>
    <w:p w:rsidR="00965E92" w:rsidRPr="005B46B4" w:rsidRDefault="00965E92" w:rsidP="00965E92">
      <w:pPr>
        <w:pStyle w:val="a3"/>
        <w:numPr>
          <w:ilvl w:val="1"/>
          <w:numId w:val="5"/>
        </w:numPr>
        <w:tabs>
          <w:tab w:val="clear" w:pos="360"/>
          <w:tab w:val="num" w:pos="567"/>
          <w:tab w:val="left" w:pos="680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46B4">
        <w:rPr>
          <w:rFonts w:ascii="Times New Roman" w:hAnsi="Times New Roman" w:cs="Times New Roman"/>
          <w:sz w:val="24"/>
          <w:szCs w:val="24"/>
        </w:rPr>
        <w:t>Настоящий договор вступает в силу с момента подписания и действует до фактического исполнения сторонами своих обязательств.</w:t>
      </w:r>
    </w:p>
    <w:p w:rsidR="00965E92" w:rsidRPr="005F43CD" w:rsidRDefault="00965E92" w:rsidP="00965E92">
      <w:pPr>
        <w:pStyle w:val="a3"/>
        <w:numPr>
          <w:ilvl w:val="1"/>
          <w:numId w:val="5"/>
        </w:numPr>
        <w:tabs>
          <w:tab w:val="clear" w:pos="360"/>
          <w:tab w:val="num" w:pos="540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>Договор может быть расторгнут, изменен, признан недействительным только на основании действующего законодательства.</w:t>
      </w:r>
    </w:p>
    <w:p w:rsidR="00965E92" w:rsidRDefault="00965E92" w:rsidP="00965E92">
      <w:pPr>
        <w:pStyle w:val="a3"/>
        <w:numPr>
          <w:ilvl w:val="1"/>
          <w:numId w:val="5"/>
        </w:numPr>
        <w:tabs>
          <w:tab w:val="clear" w:pos="360"/>
          <w:tab w:val="num" w:pos="567"/>
          <w:tab w:val="left" w:pos="680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3CD">
        <w:rPr>
          <w:rFonts w:ascii="Times New Roman" w:hAnsi="Times New Roman" w:cs="Times New Roman"/>
          <w:sz w:val="24"/>
          <w:szCs w:val="24"/>
        </w:rPr>
        <w:t xml:space="preserve">Все изменения, дополнения </w:t>
      </w:r>
      <w:proofErr w:type="gramStart"/>
      <w:r w:rsidRPr="005F43C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F43CD">
        <w:rPr>
          <w:rFonts w:ascii="Times New Roman" w:hAnsi="Times New Roman" w:cs="Times New Roman"/>
          <w:sz w:val="24"/>
          <w:szCs w:val="24"/>
        </w:rPr>
        <w:t xml:space="preserve"> договор действуют лишь в том случае, если они оформлены в письменной форме и подписаны обеими сторонами.</w:t>
      </w:r>
    </w:p>
    <w:p w:rsidR="005F43CD" w:rsidRPr="005F43CD" w:rsidRDefault="005F43CD" w:rsidP="00965E92">
      <w:pPr>
        <w:pStyle w:val="a3"/>
        <w:tabs>
          <w:tab w:val="left" w:pos="6804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5F43CD" w:rsidRPr="005F43CD" w:rsidRDefault="005F43CD" w:rsidP="00965E92">
      <w:pPr>
        <w:pStyle w:val="a3"/>
        <w:numPr>
          <w:ilvl w:val="0"/>
          <w:numId w:val="1"/>
        </w:numPr>
        <w:tabs>
          <w:tab w:val="left" w:pos="6804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3CD">
        <w:rPr>
          <w:rFonts w:ascii="Times New Roman" w:hAnsi="Times New Roman" w:cs="Times New Roman"/>
          <w:b/>
          <w:sz w:val="24"/>
          <w:szCs w:val="24"/>
        </w:rPr>
        <w:t>Юридические адреса, банковские реквизиты и подписи сторон.</w:t>
      </w:r>
    </w:p>
    <w:tbl>
      <w:tblPr>
        <w:tblStyle w:val="a4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8"/>
        <w:gridCol w:w="4657"/>
      </w:tblGrid>
      <w:tr w:rsidR="005F43CD" w:rsidRPr="005F43CD" w:rsidTr="005F43CD">
        <w:tc>
          <w:tcPr>
            <w:tcW w:w="3848" w:type="dxa"/>
          </w:tcPr>
          <w:p w:rsidR="00482C90" w:rsidRPr="005F43CD" w:rsidRDefault="00482C90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CD">
              <w:rPr>
                <w:rFonts w:ascii="Times New Roman" w:hAnsi="Times New Roman" w:cs="Times New Roman"/>
                <w:sz w:val="24"/>
                <w:szCs w:val="24"/>
              </w:rPr>
              <w:t>«Покупатель»</w:t>
            </w:r>
          </w:p>
          <w:p w:rsidR="00C475BA" w:rsidRPr="003224DD" w:rsidRDefault="00C475BA" w:rsidP="00965E92">
            <w:pPr>
              <w:ind w:right="-1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B49C9"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</w:t>
            </w:r>
            <w:r w:rsidR="00EB49C9"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Гамовская</w:t>
            </w:r>
            <w:proofErr w:type="spellEnd"/>
            <w:r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средняя школа</w:t>
            </w:r>
            <w:r w:rsidR="00EB49C9"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475BA" w:rsidRPr="00C475BA" w:rsidRDefault="00C475BA" w:rsidP="00965E92">
            <w:pPr>
              <w:pStyle w:val="a5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475B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Адрес: 614512 Пермский край Пермский район с. Гамово,  ул. 50 лет Октября, д.14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ИНН 5948014050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КПП 594801001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ФЭУ Пермского муниципального района </w:t>
            </w:r>
            <w:r w:rsidR="001355A6" w:rsidRPr="001355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Гамовская</w:t>
            </w:r>
            <w:proofErr w:type="spellEnd"/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л/с </w:t>
            </w:r>
            <w:r w:rsidR="00F77245">
              <w:rPr>
                <w:rFonts w:ascii="Times New Roman" w:hAnsi="Times New Roman" w:cs="Times New Roman"/>
                <w:sz w:val="24"/>
                <w:szCs w:val="24"/>
              </w:rPr>
              <w:t>3077400028</w:t>
            </w:r>
            <w:r w:rsidR="00EB49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>р/с 40</w:t>
            </w:r>
            <w:r w:rsidR="00F77245">
              <w:rPr>
                <w:rFonts w:ascii="Times New Roman" w:hAnsi="Times New Roman" w:cs="Times New Roman"/>
                <w:sz w:val="24"/>
                <w:szCs w:val="24"/>
              </w:rPr>
              <w:t>701810300003000001</w:t>
            </w:r>
          </w:p>
          <w:p w:rsidR="00EB49C9" w:rsidRPr="00EB49C9" w:rsidRDefault="00EB49C9" w:rsidP="00EB49C9">
            <w:pPr>
              <w:rPr>
                <w:rFonts w:ascii="Times New Roman" w:hAnsi="Times New Roman" w:cs="Times New Roman"/>
                <w:sz w:val="24"/>
              </w:rPr>
            </w:pPr>
            <w:r w:rsidRPr="00EB49C9">
              <w:rPr>
                <w:rFonts w:ascii="Times New Roman" w:hAnsi="Times New Roman" w:cs="Times New Roman"/>
                <w:sz w:val="24"/>
              </w:rPr>
              <w:t>в Отделение Пермь г.Перми</w:t>
            </w:r>
          </w:p>
          <w:p w:rsidR="00C475BA" w:rsidRPr="00C475BA" w:rsidRDefault="00C475BA" w:rsidP="00965E92">
            <w:pPr>
              <w:ind w:right="-185"/>
              <w:rPr>
                <w:rFonts w:ascii="Times New Roman" w:hAnsi="Times New Roman" w:cs="Times New Roman"/>
                <w:sz w:val="24"/>
                <w:szCs w:val="24"/>
              </w:rPr>
            </w:pPr>
            <w:r w:rsidRPr="00C475BA">
              <w:rPr>
                <w:rFonts w:ascii="Times New Roman" w:hAnsi="Times New Roman" w:cs="Times New Roman"/>
                <w:sz w:val="24"/>
                <w:szCs w:val="24"/>
              </w:rPr>
              <w:t xml:space="preserve">БИК 045773001 </w:t>
            </w:r>
          </w:p>
          <w:p w:rsidR="00F86E9D" w:rsidRDefault="00F86E9D" w:rsidP="00965E92">
            <w:pPr>
              <w:pStyle w:val="a3"/>
              <w:tabs>
                <w:tab w:val="left" w:pos="680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9D" w:rsidRPr="00965E92" w:rsidRDefault="00F86E9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57" w:type="dxa"/>
          </w:tcPr>
          <w:p w:rsidR="00F15EA6" w:rsidRPr="005F43CD" w:rsidRDefault="00F15EA6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3CD">
              <w:rPr>
                <w:rFonts w:ascii="Times New Roman" w:hAnsi="Times New Roman" w:cs="Times New Roman"/>
                <w:sz w:val="24"/>
                <w:szCs w:val="24"/>
              </w:rPr>
              <w:t>«Продавец»</w:t>
            </w:r>
          </w:p>
          <w:p w:rsidR="00F15EA6" w:rsidRPr="003224DD" w:rsidRDefault="00DA48DB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542420"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 w:rsidR="00CC10FD"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542420"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рт</w:t>
            </w:r>
            <w:r w:rsidRPr="003224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224DD" w:rsidRDefault="003224DD" w:rsidP="00965E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8DB" w:rsidRDefault="00DA48DB" w:rsidP="00965E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>Юр. адрес: 614000, г. Пермь, ул.</w:t>
            </w:r>
            <w:r w:rsidR="005424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014F4">
              <w:rPr>
                <w:rFonts w:ascii="Times New Roman" w:hAnsi="Times New Roman" w:cs="Times New Roman"/>
                <w:sz w:val="24"/>
                <w:szCs w:val="24"/>
              </w:rPr>
              <w:t>Газеты Звезда</w:t>
            </w: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4242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14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2420">
              <w:rPr>
                <w:rFonts w:ascii="Times New Roman" w:hAnsi="Times New Roman" w:cs="Times New Roman"/>
                <w:sz w:val="24"/>
                <w:szCs w:val="24"/>
              </w:rPr>
              <w:t xml:space="preserve">, оф. </w:t>
            </w:r>
            <w:r w:rsidR="00B014F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DA48DB" w:rsidRPr="00DA48DB" w:rsidRDefault="00DA48DB" w:rsidP="00965E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542420" w:rsidRPr="00542420">
              <w:rPr>
                <w:rFonts w:ascii="Times New Roman" w:hAnsi="Times New Roman" w:cs="Times New Roman"/>
                <w:sz w:val="24"/>
                <w:szCs w:val="24"/>
              </w:rPr>
              <w:t>5902882350</w:t>
            </w:r>
          </w:p>
          <w:p w:rsidR="00DA48DB" w:rsidRPr="00DA48DB" w:rsidRDefault="00DA48DB" w:rsidP="00965E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542420" w:rsidRPr="00542420">
              <w:rPr>
                <w:rFonts w:ascii="Times New Roman" w:hAnsi="Times New Roman" w:cs="Times New Roman"/>
                <w:sz w:val="24"/>
                <w:szCs w:val="24"/>
              </w:rPr>
              <w:t>590201001</w:t>
            </w:r>
          </w:p>
          <w:p w:rsidR="00DA48DB" w:rsidRPr="00DA48DB" w:rsidRDefault="00DA48DB" w:rsidP="00965E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 № </w:t>
            </w:r>
            <w:r w:rsidR="00542420" w:rsidRPr="00542420">
              <w:rPr>
                <w:rFonts w:ascii="Times New Roman" w:hAnsi="Times New Roman" w:cs="Times New Roman"/>
                <w:sz w:val="24"/>
                <w:szCs w:val="24"/>
              </w:rPr>
              <w:t>40702810100000009389</w:t>
            </w:r>
          </w:p>
          <w:p w:rsidR="00DA48DB" w:rsidRPr="00DA48DB" w:rsidRDefault="00DA48DB" w:rsidP="00965E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>ОАО</w:t>
            </w:r>
            <w:r w:rsidR="00542420">
              <w:rPr>
                <w:rFonts w:ascii="Times New Roman" w:hAnsi="Times New Roman" w:cs="Times New Roman"/>
                <w:sz w:val="24"/>
                <w:szCs w:val="24"/>
              </w:rPr>
              <w:t xml:space="preserve"> АКБ</w:t>
            </w: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42420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 xml:space="preserve">» г. </w:t>
            </w:r>
            <w:r w:rsidR="00542420">
              <w:rPr>
                <w:rFonts w:ascii="Times New Roman" w:hAnsi="Times New Roman" w:cs="Times New Roman"/>
                <w:sz w:val="24"/>
                <w:szCs w:val="24"/>
              </w:rPr>
              <w:t>Пермь</w:t>
            </w: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48DB" w:rsidRPr="00DA48DB" w:rsidRDefault="00DA48DB" w:rsidP="00965E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542420" w:rsidRPr="00542420">
              <w:rPr>
                <w:rFonts w:ascii="Times New Roman" w:hAnsi="Times New Roman" w:cs="Times New Roman"/>
                <w:sz w:val="24"/>
                <w:szCs w:val="24"/>
              </w:rPr>
              <w:t>30101810200000000756</w:t>
            </w:r>
          </w:p>
          <w:p w:rsidR="00DA48DB" w:rsidRPr="00DA48DB" w:rsidRDefault="00DA48DB" w:rsidP="00965E9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48D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542420" w:rsidRPr="00542420">
              <w:rPr>
                <w:rFonts w:ascii="Times New Roman" w:hAnsi="Times New Roman" w:cs="Times New Roman"/>
                <w:sz w:val="24"/>
                <w:szCs w:val="24"/>
              </w:rPr>
              <w:t>045773756</w:t>
            </w:r>
          </w:p>
          <w:p w:rsidR="00DA48DB" w:rsidRPr="00F016E7" w:rsidRDefault="00DA48DB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CD" w:rsidRPr="005F43C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3CD" w:rsidRPr="005F43CD" w:rsidTr="005F43CD">
        <w:tc>
          <w:tcPr>
            <w:tcW w:w="3848" w:type="dxa"/>
          </w:tcPr>
          <w:p w:rsidR="00C475BA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C475BA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 Г.М.Микова</w:t>
            </w:r>
          </w:p>
          <w:p w:rsidR="00C475BA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C475BA" w:rsidRPr="00F86E9D" w:rsidRDefault="00C475BA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5F43CD" w:rsidP="007306C0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  <w:r w:rsidRPr="00F86E9D">
              <w:rPr>
                <w:rFonts w:ascii="Times New Roman" w:hAnsi="Times New Roman" w:cs="Times New Roman"/>
              </w:rPr>
              <w:t xml:space="preserve">«___» </w:t>
            </w:r>
            <w:r w:rsidR="00DD4775">
              <w:rPr>
                <w:rFonts w:ascii="Times New Roman" w:hAnsi="Times New Roman" w:cs="Times New Roman"/>
              </w:rPr>
              <w:t>______________ 201</w:t>
            </w:r>
            <w:r w:rsidR="007306C0">
              <w:rPr>
                <w:rFonts w:ascii="Times New Roman" w:hAnsi="Times New Roman" w:cs="Times New Roman"/>
              </w:rPr>
              <w:t>7</w:t>
            </w:r>
            <w:r w:rsidRPr="00F86E9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657" w:type="dxa"/>
          </w:tcPr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  <w:r w:rsidRPr="00F86E9D">
              <w:rPr>
                <w:rFonts w:ascii="Times New Roman" w:hAnsi="Times New Roman" w:cs="Times New Roman"/>
              </w:rPr>
              <w:t xml:space="preserve">______________________ </w:t>
            </w:r>
            <w:r w:rsidR="00542420">
              <w:rPr>
                <w:rFonts w:ascii="Times New Roman" w:hAnsi="Times New Roman" w:cs="Times New Roman"/>
              </w:rPr>
              <w:t>А.</w:t>
            </w:r>
            <w:r w:rsidR="00CC10FD">
              <w:rPr>
                <w:rFonts w:ascii="Times New Roman" w:hAnsi="Times New Roman" w:cs="Times New Roman"/>
              </w:rPr>
              <w:t>Ю</w:t>
            </w:r>
            <w:r w:rsidR="00542420">
              <w:rPr>
                <w:rFonts w:ascii="Times New Roman" w:hAnsi="Times New Roman" w:cs="Times New Roman"/>
              </w:rPr>
              <w:t>.</w:t>
            </w:r>
            <w:r w:rsidRPr="00F86E9D">
              <w:rPr>
                <w:rFonts w:ascii="Times New Roman" w:hAnsi="Times New Roman" w:cs="Times New Roman"/>
              </w:rPr>
              <w:t xml:space="preserve"> </w:t>
            </w:r>
            <w:r w:rsidR="00CC10FD">
              <w:rPr>
                <w:rFonts w:ascii="Times New Roman" w:hAnsi="Times New Roman" w:cs="Times New Roman"/>
              </w:rPr>
              <w:t>Варжеинов</w:t>
            </w:r>
          </w:p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5F43CD" w:rsidP="00965E92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</w:rPr>
            </w:pPr>
          </w:p>
          <w:p w:rsidR="005F43CD" w:rsidRPr="00F86E9D" w:rsidRDefault="00DD4775" w:rsidP="007306C0">
            <w:pPr>
              <w:pStyle w:val="a3"/>
              <w:tabs>
                <w:tab w:val="left" w:pos="680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«__» _________________ 201</w:t>
            </w:r>
            <w:r w:rsidR="007306C0">
              <w:rPr>
                <w:rFonts w:ascii="Times New Roman" w:hAnsi="Times New Roman" w:cs="Times New Roman"/>
              </w:rPr>
              <w:t>7</w:t>
            </w:r>
            <w:r w:rsidR="00613119">
              <w:rPr>
                <w:rFonts w:ascii="Times New Roman" w:hAnsi="Times New Roman" w:cs="Times New Roman"/>
              </w:rPr>
              <w:t xml:space="preserve"> </w:t>
            </w:r>
            <w:r w:rsidR="005F43CD" w:rsidRPr="00F86E9D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EB49C9" w:rsidRDefault="00EB49C9">
      <w:pPr>
        <w:rPr>
          <w:rFonts w:ascii="Times New Roman" w:eastAsia="Calibri" w:hAnsi="Times New Roman" w:cs="Times New Roman"/>
          <w:sz w:val="20"/>
          <w:lang w:val="en-US"/>
        </w:rPr>
      </w:pPr>
      <w:r>
        <w:rPr>
          <w:rFonts w:ascii="Times New Roman" w:eastAsia="Calibri" w:hAnsi="Times New Roman" w:cs="Times New Roman"/>
          <w:sz w:val="20"/>
          <w:lang w:val="en-US"/>
        </w:rPr>
        <w:br w:type="page"/>
      </w:r>
    </w:p>
    <w:p w:rsidR="005F647E" w:rsidRPr="006A3861" w:rsidRDefault="005F647E" w:rsidP="00965E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lastRenderedPageBreak/>
        <w:t>П</w:t>
      </w:r>
      <w:r w:rsidRPr="006A3861">
        <w:rPr>
          <w:rFonts w:ascii="Times New Roman" w:eastAsia="Calibri" w:hAnsi="Times New Roman" w:cs="Times New Roman"/>
          <w:sz w:val="20"/>
        </w:rPr>
        <w:t>риложение № 1</w:t>
      </w:r>
    </w:p>
    <w:p w:rsidR="005F647E" w:rsidRPr="003B24C0" w:rsidRDefault="005F647E" w:rsidP="00965E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6A3861">
        <w:rPr>
          <w:rFonts w:ascii="Times New Roman" w:eastAsia="Calibri" w:hAnsi="Times New Roman" w:cs="Times New Roman"/>
          <w:sz w:val="20"/>
        </w:rPr>
        <w:t xml:space="preserve">к </w:t>
      </w:r>
      <w:r>
        <w:rPr>
          <w:rFonts w:ascii="Times New Roman" w:eastAsia="Calibri" w:hAnsi="Times New Roman" w:cs="Times New Roman"/>
          <w:sz w:val="20"/>
        </w:rPr>
        <w:t>договору</w:t>
      </w:r>
      <w:r w:rsidRPr="006A3861">
        <w:rPr>
          <w:rFonts w:ascii="Times New Roman" w:eastAsia="Calibri" w:hAnsi="Times New Roman" w:cs="Times New Roman"/>
          <w:sz w:val="20"/>
        </w:rPr>
        <w:t xml:space="preserve"> </w:t>
      </w:r>
      <w:r w:rsidRPr="00CE421F">
        <w:rPr>
          <w:rFonts w:ascii="Times New Roman" w:eastAsia="Calibri" w:hAnsi="Times New Roman" w:cs="Times New Roman"/>
          <w:sz w:val="20"/>
        </w:rPr>
        <w:t xml:space="preserve">№ </w:t>
      </w:r>
      <w:r w:rsidR="00F90D98">
        <w:rPr>
          <w:rFonts w:ascii="Times New Roman" w:eastAsia="Calibri" w:hAnsi="Times New Roman" w:cs="Times New Roman"/>
          <w:sz w:val="20"/>
        </w:rPr>
        <w:t>Р0</w:t>
      </w:r>
      <w:r w:rsidR="007306C0">
        <w:rPr>
          <w:rFonts w:ascii="Times New Roman" w:eastAsia="Calibri" w:hAnsi="Times New Roman" w:cs="Times New Roman"/>
          <w:sz w:val="20"/>
        </w:rPr>
        <w:t>62</w:t>
      </w:r>
      <w:r w:rsidR="003224DD">
        <w:rPr>
          <w:rFonts w:ascii="Times New Roman" w:eastAsia="Calibri" w:hAnsi="Times New Roman" w:cs="Times New Roman"/>
          <w:sz w:val="20"/>
        </w:rPr>
        <w:t>3</w:t>
      </w:r>
      <w:r w:rsidR="007306C0">
        <w:rPr>
          <w:rFonts w:ascii="Times New Roman" w:eastAsia="Calibri" w:hAnsi="Times New Roman" w:cs="Times New Roman"/>
          <w:sz w:val="20"/>
        </w:rPr>
        <w:t>-17/1</w:t>
      </w:r>
      <w:r w:rsidR="003224DD">
        <w:rPr>
          <w:rFonts w:ascii="Times New Roman" w:eastAsia="Calibri" w:hAnsi="Times New Roman" w:cs="Times New Roman"/>
          <w:sz w:val="20"/>
        </w:rPr>
        <w:t>2</w:t>
      </w:r>
    </w:p>
    <w:p w:rsidR="005F647E" w:rsidRDefault="005F647E" w:rsidP="00965E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</w:rPr>
      </w:pPr>
      <w:r w:rsidRPr="006A3861">
        <w:rPr>
          <w:rFonts w:ascii="Times New Roman" w:eastAsia="Calibri" w:hAnsi="Times New Roman" w:cs="Times New Roman"/>
          <w:sz w:val="20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</w:rPr>
        <w:t xml:space="preserve">                              </w:t>
      </w:r>
      <w:r>
        <w:rPr>
          <w:rFonts w:ascii="Times New Roman" w:eastAsia="Calibri" w:hAnsi="Times New Roman" w:cs="Times New Roman"/>
          <w:sz w:val="20"/>
        </w:rPr>
        <w:tab/>
        <w:t xml:space="preserve">       от «</w:t>
      </w:r>
      <w:r w:rsidR="003224DD">
        <w:rPr>
          <w:rFonts w:ascii="Times New Roman" w:eastAsia="Calibri" w:hAnsi="Times New Roman" w:cs="Times New Roman"/>
          <w:sz w:val="20"/>
        </w:rPr>
        <w:t>14</w:t>
      </w:r>
      <w:r w:rsidRPr="006A3861">
        <w:rPr>
          <w:rFonts w:ascii="Times New Roman" w:eastAsia="Calibri" w:hAnsi="Times New Roman" w:cs="Times New Roman"/>
          <w:sz w:val="20"/>
        </w:rPr>
        <w:t>»</w:t>
      </w:r>
      <w:r>
        <w:rPr>
          <w:rFonts w:ascii="Times New Roman" w:eastAsia="Calibri" w:hAnsi="Times New Roman" w:cs="Times New Roman"/>
          <w:sz w:val="20"/>
        </w:rPr>
        <w:t xml:space="preserve"> </w:t>
      </w:r>
      <w:r w:rsidR="00A4165A">
        <w:rPr>
          <w:rFonts w:ascii="Times New Roman" w:hAnsi="Times New Roman"/>
          <w:sz w:val="20"/>
        </w:rPr>
        <w:t>декабря</w:t>
      </w:r>
      <w:r w:rsidR="008108AF">
        <w:rPr>
          <w:rFonts w:ascii="Times New Roman" w:hAnsi="Times New Roman"/>
          <w:sz w:val="20"/>
        </w:rPr>
        <w:t xml:space="preserve"> </w:t>
      </w:r>
      <w:r w:rsidRPr="006A3861">
        <w:rPr>
          <w:rFonts w:ascii="Times New Roman" w:eastAsia="Calibri" w:hAnsi="Times New Roman" w:cs="Times New Roman"/>
          <w:sz w:val="20"/>
        </w:rPr>
        <w:t>20</w:t>
      </w:r>
      <w:r>
        <w:rPr>
          <w:rFonts w:ascii="Times New Roman" w:eastAsia="Calibri" w:hAnsi="Times New Roman" w:cs="Times New Roman"/>
          <w:sz w:val="20"/>
        </w:rPr>
        <w:t>1</w:t>
      </w:r>
      <w:r w:rsidR="007306C0">
        <w:rPr>
          <w:rFonts w:ascii="Times New Roman" w:eastAsia="Calibri" w:hAnsi="Times New Roman" w:cs="Times New Roman"/>
          <w:sz w:val="20"/>
        </w:rPr>
        <w:t>7</w:t>
      </w:r>
      <w:r w:rsidRPr="006A3861">
        <w:rPr>
          <w:rFonts w:ascii="Times New Roman" w:eastAsia="Calibri" w:hAnsi="Times New Roman" w:cs="Times New Roman"/>
          <w:sz w:val="20"/>
        </w:rPr>
        <w:t xml:space="preserve"> года</w:t>
      </w:r>
    </w:p>
    <w:p w:rsidR="005F647E" w:rsidRDefault="001F3534" w:rsidP="00965E92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</w:t>
      </w:r>
    </w:p>
    <w:p w:rsidR="005F647E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66F65">
        <w:rPr>
          <w:rFonts w:ascii="Times New Roman" w:eastAsia="Calibri" w:hAnsi="Times New Roman" w:cs="Times New Roman"/>
          <w:b/>
          <w:sz w:val="24"/>
          <w:szCs w:val="24"/>
        </w:rPr>
        <w:t xml:space="preserve">Спецификация </w:t>
      </w:r>
    </w:p>
    <w:p w:rsidR="005F647E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8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86"/>
        <w:gridCol w:w="1134"/>
        <w:gridCol w:w="1701"/>
        <w:gridCol w:w="1876"/>
      </w:tblGrid>
      <w:tr w:rsidR="005F647E" w:rsidRPr="00EA5A99" w:rsidTr="00FD3927">
        <w:tc>
          <w:tcPr>
            <w:tcW w:w="567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4786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1876" w:type="dxa"/>
          </w:tcPr>
          <w:p w:rsidR="005F647E" w:rsidRPr="00EA5A99" w:rsidRDefault="005F647E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5F647E" w:rsidRPr="00EA5A99" w:rsidTr="008108AF">
        <w:trPr>
          <w:trHeight w:val="714"/>
        </w:trPr>
        <w:tc>
          <w:tcPr>
            <w:tcW w:w="567" w:type="dxa"/>
          </w:tcPr>
          <w:p w:rsidR="005F647E" w:rsidRPr="001F3E49" w:rsidRDefault="005F647E" w:rsidP="00965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E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5F647E" w:rsidRPr="007306C0" w:rsidRDefault="003224DD" w:rsidP="001F3E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24DD">
              <w:rPr>
                <w:rFonts w:ascii="Times New Roman" w:hAnsi="Times New Roman" w:cs="Times New Roman"/>
                <w:sz w:val="24"/>
                <w:szCs w:val="24"/>
              </w:rPr>
              <w:t xml:space="preserve">Документ-камера </w:t>
            </w:r>
            <w:proofErr w:type="spellStart"/>
            <w:r w:rsidRPr="003224DD">
              <w:rPr>
                <w:rFonts w:ascii="Times New Roman" w:hAnsi="Times New Roman" w:cs="Times New Roman"/>
                <w:sz w:val="24"/>
                <w:szCs w:val="24"/>
              </w:rPr>
              <w:t>AverVision</w:t>
            </w:r>
            <w:proofErr w:type="spellEnd"/>
            <w:r w:rsidRPr="003224DD">
              <w:rPr>
                <w:rFonts w:ascii="Times New Roman" w:hAnsi="Times New Roman" w:cs="Times New Roman"/>
                <w:sz w:val="24"/>
                <w:szCs w:val="24"/>
              </w:rPr>
              <w:t xml:space="preserve"> U50</w:t>
            </w:r>
          </w:p>
        </w:tc>
        <w:tc>
          <w:tcPr>
            <w:tcW w:w="1134" w:type="dxa"/>
          </w:tcPr>
          <w:p w:rsidR="005F647E" w:rsidRPr="00973AD8" w:rsidRDefault="003224DD" w:rsidP="00965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F647E" w:rsidRPr="00B014F4" w:rsidRDefault="003224DD" w:rsidP="003B24C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D">
              <w:rPr>
                <w:rFonts w:ascii="Times New Roman" w:hAnsi="Times New Roman" w:cs="Times New Roman"/>
                <w:sz w:val="24"/>
                <w:szCs w:val="24"/>
              </w:rPr>
              <w:t>21 785,00</w:t>
            </w:r>
          </w:p>
        </w:tc>
        <w:tc>
          <w:tcPr>
            <w:tcW w:w="1876" w:type="dxa"/>
          </w:tcPr>
          <w:p w:rsidR="005F647E" w:rsidRPr="001F3E49" w:rsidRDefault="003224DD" w:rsidP="003B24C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DD">
              <w:rPr>
                <w:rFonts w:ascii="Times New Roman" w:hAnsi="Times New Roman" w:cs="Times New Roman"/>
                <w:sz w:val="24"/>
                <w:szCs w:val="24"/>
              </w:rPr>
              <w:t>108 925,00</w:t>
            </w:r>
          </w:p>
        </w:tc>
      </w:tr>
      <w:tr w:rsidR="006D5FDE" w:rsidRPr="00EA5A99" w:rsidTr="00FD3927">
        <w:tc>
          <w:tcPr>
            <w:tcW w:w="8188" w:type="dxa"/>
            <w:gridSpan w:val="4"/>
          </w:tcPr>
          <w:p w:rsidR="006D5FDE" w:rsidRPr="00EA5A99" w:rsidRDefault="006D5FDE" w:rsidP="00965E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A5A9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76" w:type="dxa"/>
          </w:tcPr>
          <w:p w:rsidR="006D5FDE" w:rsidRPr="00EA5A99" w:rsidRDefault="003224DD" w:rsidP="00E82AC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22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108 925,00</w:t>
            </w:r>
          </w:p>
        </w:tc>
      </w:tr>
      <w:tr w:rsidR="005F647E" w:rsidRPr="00EA5A99" w:rsidTr="00FD3927">
        <w:tc>
          <w:tcPr>
            <w:tcW w:w="8188" w:type="dxa"/>
            <w:gridSpan w:val="4"/>
          </w:tcPr>
          <w:p w:rsidR="005F647E" w:rsidRPr="00EA5A99" w:rsidRDefault="00542420" w:rsidP="00965E9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5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A5A99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EA5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5F647E" w:rsidRPr="00EA5A99">
              <w:rPr>
                <w:rFonts w:ascii="Times New Roman" w:eastAsia="Calibri" w:hAnsi="Times New Roman" w:cs="Times New Roman"/>
                <w:sz w:val="24"/>
                <w:szCs w:val="24"/>
              </w:rPr>
              <w:t>НДС</w:t>
            </w:r>
            <w:r w:rsidRPr="00EA5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18%</w:t>
            </w:r>
          </w:p>
        </w:tc>
        <w:tc>
          <w:tcPr>
            <w:tcW w:w="1876" w:type="dxa"/>
          </w:tcPr>
          <w:p w:rsidR="005F647E" w:rsidRPr="00D51135" w:rsidRDefault="003224DD" w:rsidP="00E82AC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4D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16 615,68</w:t>
            </w:r>
          </w:p>
        </w:tc>
      </w:tr>
    </w:tbl>
    <w:p w:rsidR="005F647E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47E" w:rsidRPr="00C74C6B" w:rsidRDefault="005F647E" w:rsidP="00965E92">
      <w:pPr>
        <w:ind w:right="-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«Покупатель»</w:t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A65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родавец»</w:t>
      </w:r>
    </w:p>
    <w:p w:rsidR="005F647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</w:t>
      </w:r>
      <w:r w:rsidR="00D86D39">
        <w:rPr>
          <w:rFonts w:ascii="Times New Roman" w:hAnsi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Гамовская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средняя                                         ООО «</w:t>
      </w:r>
      <w:r w:rsidR="00542420">
        <w:rPr>
          <w:rFonts w:ascii="Times New Roman" w:hAnsi="Times New Roman"/>
          <w:b/>
          <w:bCs/>
          <w:color w:val="000000"/>
          <w:sz w:val="24"/>
          <w:szCs w:val="24"/>
        </w:rPr>
        <w:t>Репорт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F647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86D39">
        <w:rPr>
          <w:rFonts w:ascii="Times New Roman" w:hAnsi="Times New Roman"/>
          <w:b/>
          <w:bCs/>
          <w:color w:val="000000"/>
          <w:sz w:val="24"/>
          <w:szCs w:val="24"/>
        </w:rPr>
        <w:t>Ш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кола</w:t>
      </w:r>
      <w:r w:rsidR="00D86D39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56E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Микова</w:t>
      </w:r>
      <w:proofErr w:type="spellEnd"/>
      <w:r w:rsidRPr="003A6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hAnsi="Times New Roman"/>
          <w:color w:val="000000"/>
          <w:sz w:val="24"/>
          <w:szCs w:val="24"/>
        </w:rPr>
        <w:t>______</w:t>
      </w:r>
      <w:r w:rsidRPr="003A656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 </w:t>
      </w:r>
      <w:r w:rsidR="00542420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7153B1">
        <w:rPr>
          <w:rFonts w:ascii="Times New Roman" w:hAnsi="Times New Roman"/>
          <w:color w:val="000000"/>
          <w:sz w:val="24"/>
          <w:szCs w:val="24"/>
        </w:rPr>
        <w:t>Ю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7153B1">
        <w:rPr>
          <w:rFonts w:ascii="Times New Roman" w:hAnsi="Times New Roman"/>
          <w:color w:val="000000"/>
          <w:sz w:val="24"/>
          <w:szCs w:val="24"/>
        </w:rPr>
        <w:t>Варжеинов</w:t>
      </w:r>
      <w:proofErr w:type="spellEnd"/>
    </w:p>
    <w:p w:rsidR="005F647E" w:rsidRPr="003A656E" w:rsidRDefault="005F647E" w:rsidP="00965E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F43CD" w:rsidRPr="005F43CD" w:rsidRDefault="005F647E" w:rsidP="00965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656E">
        <w:rPr>
          <w:rFonts w:ascii="Times New Roman" w:eastAsia="Calibri" w:hAnsi="Times New Roman" w:cs="Times New Roman"/>
          <w:sz w:val="24"/>
          <w:szCs w:val="24"/>
        </w:rPr>
        <w:t>«      »_______________20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306C0">
        <w:rPr>
          <w:rFonts w:ascii="Times New Roman" w:hAnsi="Times New Roman"/>
          <w:sz w:val="24"/>
          <w:szCs w:val="24"/>
        </w:rPr>
        <w:t>7</w:t>
      </w:r>
      <w:r w:rsidRPr="003A656E">
        <w:rPr>
          <w:rFonts w:ascii="Times New Roman" w:eastAsia="Calibri" w:hAnsi="Times New Roman" w:cs="Times New Roman"/>
          <w:sz w:val="24"/>
          <w:szCs w:val="24"/>
        </w:rPr>
        <w:t xml:space="preserve"> г.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3A656E">
        <w:rPr>
          <w:rFonts w:ascii="Times New Roman" w:eastAsia="Calibri" w:hAnsi="Times New Roman" w:cs="Times New Roman"/>
          <w:sz w:val="24"/>
          <w:szCs w:val="24"/>
        </w:rPr>
        <w:t xml:space="preserve"> «        »____________20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306C0">
        <w:rPr>
          <w:rFonts w:ascii="Times New Roman" w:hAnsi="Times New Roman"/>
          <w:sz w:val="24"/>
          <w:szCs w:val="24"/>
        </w:rPr>
        <w:t>7</w:t>
      </w:r>
      <w:r w:rsidRPr="003A656E">
        <w:rPr>
          <w:rFonts w:ascii="Times New Roman" w:eastAsia="Calibri" w:hAnsi="Times New Roman" w:cs="Times New Roman"/>
          <w:sz w:val="24"/>
          <w:szCs w:val="24"/>
        </w:rPr>
        <w:t xml:space="preserve"> г.          </w:t>
      </w:r>
    </w:p>
    <w:sectPr w:rsidR="005F43CD" w:rsidRPr="005F43CD" w:rsidSect="00965E92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307"/>
    <w:multiLevelType w:val="multilevel"/>
    <w:tmpl w:val="BC9AD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">
    <w:nsid w:val="19674A0E"/>
    <w:multiLevelType w:val="hybridMultilevel"/>
    <w:tmpl w:val="14961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80509D9"/>
    <w:multiLevelType w:val="multilevel"/>
    <w:tmpl w:val="01789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3C3480"/>
    <w:multiLevelType w:val="multilevel"/>
    <w:tmpl w:val="7C066C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>
    <w:nsid w:val="3EFA3EC7"/>
    <w:multiLevelType w:val="multilevel"/>
    <w:tmpl w:val="32D6BD8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6FF71FE"/>
    <w:multiLevelType w:val="multilevel"/>
    <w:tmpl w:val="CA1E6B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16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6">
    <w:nsid w:val="72C23DAF"/>
    <w:multiLevelType w:val="hybridMultilevel"/>
    <w:tmpl w:val="21B8E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82"/>
    <w:rsid w:val="00015995"/>
    <w:rsid w:val="00053DAF"/>
    <w:rsid w:val="00083283"/>
    <w:rsid w:val="000B0A75"/>
    <w:rsid w:val="000E0D08"/>
    <w:rsid w:val="000F2A82"/>
    <w:rsid w:val="00107A10"/>
    <w:rsid w:val="0011533D"/>
    <w:rsid w:val="001355A6"/>
    <w:rsid w:val="00135CE3"/>
    <w:rsid w:val="00157E03"/>
    <w:rsid w:val="001C4877"/>
    <w:rsid w:val="001C71AF"/>
    <w:rsid w:val="001D6058"/>
    <w:rsid w:val="001F3534"/>
    <w:rsid w:val="001F3E49"/>
    <w:rsid w:val="00237A3B"/>
    <w:rsid w:val="00251BF9"/>
    <w:rsid w:val="00266F75"/>
    <w:rsid w:val="002B38BD"/>
    <w:rsid w:val="002C3BE3"/>
    <w:rsid w:val="002D6E27"/>
    <w:rsid w:val="00311E48"/>
    <w:rsid w:val="003224DD"/>
    <w:rsid w:val="003240FC"/>
    <w:rsid w:val="00334DBA"/>
    <w:rsid w:val="00351782"/>
    <w:rsid w:val="00364163"/>
    <w:rsid w:val="003A175C"/>
    <w:rsid w:val="003B24C0"/>
    <w:rsid w:val="003F48C2"/>
    <w:rsid w:val="004000CC"/>
    <w:rsid w:val="00421107"/>
    <w:rsid w:val="00430B44"/>
    <w:rsid w:val="00477A2A"/>
    <w:rsid w:val="00482C90"/>
    <w:rsid w:val="004A4E62"/>
    <w:rsid w:val="004B137E"/>
    <w:rsid w:val="004C6EA5"/>
    <w:rsid w:val="004D1338"/>
    <w:rsid w:val="005379E0"/>
    <w:rsid w:val="00542420"/>
    <w:rsid w:val="00554485"/>
    <w:rsid w:val="005621F2"/>
    <w:rsid w:val="00575136"/>
    <w:rsid w:val="005F43CD"/>
    <w:rsid w:val="005F647E"/>
    <w:rsid w:val="00600060"/>
    <w:rsid w:val="00611BEC"/>
    <w:rsid w:val="006125D3"/>
    <w:rsid w:val="00613119"/>
    <w:rsid w:val="00673848"/>
    <w:rsid w:val="00684A63"/>
    <w:rsid w:val="006927F5"/>
    <w:rsid w:val="006A75E4"/>
    <w:rsid w:val="006D5FDE"/>
    <w:rsid w:val="006E742A"/>
    <w:rsid w:val="0070207C"/>
    <w:rsid w:val="007139AD"/>
    <w:rsid w:val="007153B1"/>
    <w:rsid w:val="007306C0"/>
    <w:rsid w:val="0073677A"/>
    <w:rsid w:val="00781B1B"/>
    <w:rsid w:val="007869D8"/>
    <w:rsid w:val="00795891"/>
    <w:rsid w:val="007F120D"/>
    <w:rsid w:val="008108AF"/>
    <w:rsid w:val="00853BEE"/>
    <w:rsid w:val="00866B31"/>
    <w:rsid w:val="008A73C6"/>
    <w:rsid w:val="008E1151"/>
    <w:rsid w:val="009604D2"/>
    <w:rsid w:val="00965E92"/>
    <w:rsid w:val="00973AD8"/>
    <w:rsid w:val="0099761A"/>
    <w:rsid w:val="009A25EB"/>
    <w:rsid w:val="009A7075"/>
    <w:rsid w:val="009F1D68"/>
    <w:rsid w:val="00A4165A"/>
    <w:rsid w:val="00A428F4"/>
    <w:rsid w:val="00A7279B"/>
    <w:rsid w:val="00A809F8"/>
    <w:rsid w:val="00AE0A7A"/>
    <w:rsid w:val="00AF4742"/>
    <w:rsid w:val="00B014F4"/>
    <w:rsid w:val="00B12600"/>
    <w:rsid w:val="00B25490"/>
    <w:rsid w:val="00B46185"/>
    <w:rsid w:val="00BC0D50"/>
    <w:rsid w:val="00C051DD"/>
    <w:rsid w:val="00C21C98"/>
    <w:rsid w:val="00C475BA"/>
    <w:rsid w:val="00C503BE"/>
    <w:rsid w:val="00C53E7F"/>
    <w:rsid w:val="00C63C61"/>
    <w:rsid w:val="00C6443E"/>
    <w:rsid w:val="00C6473B"/>
    <w:rsid w:val="00CC10FD"/>
    <w:rsid w:val="00D04D62"/>
    <w:rsid w:val="00D36F2C"/>
    <w:rsid w:val="00D51135"/>
    <w:rsid w:val="00D5490B"/>
    <w:rsid w:val="00D66E75"/>
    <w:rsid w:val="00D86D39"/>
    <w:rsid w:val="00D9794C"/>
    <w:rsid w:val="00DA48DB"/>
    <w:rsid w:val="00DC0D70"/>
    <w:rsid w:val="00DD4775"/>
    <w:rsid w:val="00DD5558"/>
    <w:rsid w:val="00DE102F"/>
    <w:rsid w:val="00E029AD"/>
    <w:rsid w:val="00E02C5C"/>
    <w:rsid w:val="00E42AEB"/>
    <w:rsid w:val="00E50453"/>
    <w:rsid w:val="00E544B3"/>
    <w:rsid w:val="00E74036"/>
    <w:rsid w:val="00E82AC5"/>
    <w:rsid w:val="00E92817"/>
    <w:rsid w:val="00E95E13"/>
    <w:rsid w:val="00E95FB6"/>
    <w:rsid w:val="00EA5A99"/>
    <w:rsid w:val="00EB49C9"/>
    <w:rsid w:val="00EE1956"/>
    <w:rsid w:val="00F00861"/>
    <w:rsid w:val="00F01459"/>
    <w:rsid w:val="00F02021"/>
    <w:rsid w:val="00F0335D"/>
    <w:rsid w:val="00F05193"/>
    <w:rsid w:val="00F15EA6"/>
    <w:rsid w:val="00F52C8E"/>
    <w:rsid w:val="00F61E5B"/>
    <w:rsid w:val="00F624D9"/>
    <w:rsid w:val="00F717CC"/>
    <w:rsid w:val="00F74E26"/>
    <w:rsid w:val="00F77245"/>
    <w:rsid w:val="00F81BA3"/>
    <w:rsid w:val="00F82715"/>
    <w:rsid w:val="00F86E9D"/>
    <w:rsid w:val="00F879F2"/>
    <w:rsid w:val="00F90D98"/>
    <w:rsid w:val="00FD3927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BD"/>
  </w:style>
  <w:style w:type="paragraph" w:styleId="1">
    <w:name w:val="heading 1"/>
    <w:basedOn w:val="a"/>
    <w:link w:val="10"/>
    <w:uiPriority w:val="9"/>
    <w:qFormat/>
    <w:rsid w:val="0081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82"/>
    <w:pPr>
      <w:ind w:left="720"/>
      <w:contextualSpacing/>
    </w:pPr>
  </w:style>
  <w:style w:type="table" w:styleId="a4">
    <w:name w:val="Table Grid"/>
    <w:basedOn w:val="a1"/>
    <w:uiPriority w:val="59"/>
    <w:rsid w:val="005F4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C475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475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000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6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8BD"/>
  </w:style>
  <w:style w:type="paragraph" w:styleId="1">
    <w:name w:val="heading 1"/>
    <w:basedOn w:val="a"/>
    <w:link w:val="10"/>
    <w:uiPriority w:val="9"/>
    <w:qFormat/>
    <w:rsid w:val="008108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782"/>
    <w:pPr>
      <w:ind w:left="720"/>
      <w:contextualSpacing/>
    </w:pPr>
  </w:style>
  <w:style w:type="table" w:styleId="a4">
    <w:name w:val="Table Grid"/>
    <w:basedOn w:val="a1"/>
    <w:uiPriority w:val="59"/>
    <w:rsid w:val="005F4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C475B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475B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108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4000C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3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06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36575-067A-4330-BE43-7781E6B8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главбух</cp:lastModifiedBy>
  <cp:revision>3</cp:revision>
  <cp:lastPrinted>2017-12-05T11:55:00Z</cp:lastPrinted>
  <dcterms:created xsi:type="dcterms:W3CDTF">2017-12-14T03:43:00Z</dcterms:created>
  <dcterms:modified xsi:type="dcterms:W3CDTF">2017-12-14T03:46:00Z</dcterms:modified>
</cp:coreProperties>
</file>