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BA" w:rsidRPr="00A867C5" w:rsidRDefault="00262BD9">
      <w:pPr>
        <w:rPr>
          <w:rFonts w:ascii="Times New Roman" w:hAnsi="Times New Roman"/>
          <w:b/>
          <w:sz w:val="24"/>
          <w:szCs w:val="28"/>
          <w:u w:val="single"/>
        </w:rPr>
      </w:pPr>
      <w:r w:rsidRPr="00A867C5">
        <w:rPr>
          <w:b/>
          <w:i/>
          <w:u w:val="single"/>
        </w:rPr>
        <w:t>Изменения</w:t>
      </w:r>
      <w:r w:rsidR="004D5055" w:rsidRPr="00A867C5">
        <w:rPr>
          <w:u w:val="single"/>
        </w:rPr>
        <w:t>,</w:t>
      </w:r>
      <w:r w:rsidR="00D24DCA" w:rsidRPr="00A867C5">
        <w:rPr>
          <w:u w:val="single"/>
        </w:rPr>
        <w:t xml:space="preserve"> </w:t>
      </w:r>
      <w:r w:rsidRPr="00A867C5">
        <w:rPr>
          <w:u w:val="single"/>
        </w:rPr>
        <w:t xml:space="preserve">вносимые в  Положение о закупках для нужд </w:t>
      </w:r>
      <w:r w:rsidRPr="00A867C5">
        <w:rPr>
          <w:rFonts w:ascii="Times New Roman" w:hAnsi="Times New Roman"/>
          <w:b/>
          <w:sz w:val="24"/>
          <w:szCs w:val="28"/>
          <w:u w:val="single"/>
        </w:rPr>
        <w:t xml:space="preserve">Муниципального общеобразовательного учреждения </w:t>
      </w:r>
      <w:proofErr w:type="spellStart"/>
      <w:r w:rsidRPr="00A867C5">
        <w:rPr>
          <w:rFonts w:ascii="Times New Roman" w:hAnsi="Times New Roman"/>
          <w:b/>
          <w:sz w:val="24"/>
          <w:szCs w:val="28"/>
          <w:u w:val="single"/>
        </w:rPr>
        <w:t>Гамовская</w:t>
      </w:r>
      <w:proofErr w:type="spellEnd"/>
      <w:r w:rsidRPr="00A867C5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proofErr w:type="gramStart"/>
      <w:r w:rsidRPr="00A867C5">
        <w:rPr>
          <w:rFonts w:ascii="Times New Roman" w:hAnsi="Times New Roman"/>
          <w:b/>
          <w:sz w:val="24"/>
          <w:szCs w:val="28"/>
          <w:u w:val="single"/>
        </w:rPr>
        <w:t>средняя</w:t>
      </w:r>
      <w:proofErr w:type="gramEnd"/>
      <w:r w:rsidRPr="00A867C5">
        <w:rPr>
          <w:rFonts w:ascii="Times New Roman" w:hAnsi="Times New Roman"/>
          <w:b/>
          <w:sz w:val="24"/>
          <w:szCs w:val="28"/>
          <w:u w:val="single"/>
        </w:rPr>
        <w:t xml:space="preserve"> общеобразовательная школа</w:t>
      </w:r>
    </w:p>
    <w:p w:rsidR="00D83B3C" w:rsidRDefault="00B001E9" w:rsidP="00D83B3C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* В виду изменения названия школы изменить название Положения и читать как:</w:t>
      </w:r>
      <w:r w:rsidR="00D83B3C">
        <w:rPr>
          <w:rFonts w:ascii="Times New Roman" w:hAnsi="Times New Roman"/>
          <w:b/>
          <w:sz w:val="24"/>
          <w:szCs w:val="28"/>
        </w:rPr>
        <w:t xml:space="preserve"> </w:t>
      </w:r>
      <w:r w:rsidRPr="00A867C5">
        <w:rPr>
          <w:rFonts w:ascii="Times New Roman" w:hAnsi="Times New Roman"/>
          <w:sz w:val="24"/>
          <w:szCs w:val="28"/>
        </w:rPr>
        <w:t>Положение о закупках для нужд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D83B3C">
        <w:rPr>
          <w:rFonts w:ascii="Times New Roman" w:hAnsi="Times New Roman"/>
          <w:b/>
          <w:sz w:val="24"/>
          <w:szCs w:val="28"/>
        </w:rPr>
        <w:t>М</w:t>
      </w:r>
      <w:r>
        <w:rPr>
          <w:rFonts w:ascii="Times New Roman" w:hAnsi="Times New Roman"/>
          <w:b/>
          <w:sz w:val="24"/>
          <w:szCs w:val="28"/>
        </w:rPr>
        <w:t>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b/>
          <w:sz w:val="24"/>
          <w:szCs w:val="28"/>
        </w:rPr>
        <w:t>Гамовская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8"/>
        </w:rPr>
        <w:t>средняя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школа»</w:t>
      </w:r>
      <w:r w:rsidR="00D83B3C">
        <w:rPr>
          <w:rFonts w:ascii="Times New Roman" w:hAnsi="Times New Roman"/>
          <w:b/>
          <w:sz w:val="24"/>
          <w:szCs w:val="28"/>
        </w:rPr>
        <w:t xml:space="preserve"> </w:t>
      </w:r>
    </w:p>
    <w:p w:rsidR="00B001E9" w:rsidRDefault="00D83B3C" w:rsidP="00D83B3C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*также внести изменение названия школы в разделе 1.1 и читать как:</w:t>
      </w:r>
    </w:p>
    <w:p w:rsidR="00D83B3C" w:rsidRPr="009C608F" w:rsidRDefault="00D83B3C" w:rsidP="00D83B3C">
      <w:pPr>
        <w:pStyle w:val="2"/>
        <w:keepLines w:val="0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  <w:i/>
          <w:sz w:val="24"/>
        </w:rPr>
      </w:pPr>
      <w:bookmarkStart w:id="0" w:name="_Toc390680835"/>
      <w:r w:rsidRPr="009C608F">
        <w:rPr>
          <w:rFonts w:ascii="Times New Roman" w:hAnsi="Times New Roman" w:cs="Times New Roman"/>
          <w:i/>
          <w:sz w:val="24"/>
        </w:rPr>
        <w:t>Предмет, объект, область применения, цели и задачи регулирования</w:t>
      </w:r>
      <w:bookmarkEnd w:id="0"/>
    </w:p>
    <w:p w:rsidR="00D83B3C" w:rsidRPr="009C608F" w:rsidRDefault="00D83B3C" w:rsidP="00D83B3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9C608F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Предмет и объект регулирования </w:t>
      </w:r>
    </w:p>
    <w:p w:rsidR="00D83B3C" w:rsidRDefault="00D83B3C" w:rsidP="00D83B3C">
      <w:pPr>
        <w:pStyle w:val="12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C608F">
        <w:rPr>
          <w:rFonts w:ascii="Times New Roman" w:hAnsi="Times New Roman"/>
          <w:sz w:val="24"/>
          <w:szCs w:val="28"/>
          <w:lang w:eastAsia="ru-RU"/>
        </w:rPr>
        <w:t>Положение о закупк</w:t>
      </w:r>
      <w:r>
        <w:rPr>
          <w:rFonts w:ascii="Times New Roman" w:hAnsi="Times New Roman"/>
          <w:sz w:val="24"/>
          <w:szCs w:val="28"/>
          <w:lang w:eastAsia="ru-RU"/>
        </w:rPr>
        <w:t>е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для нужд </w:t>
      </w:r>
      <w:r>
        <w:rPr>
          <w:rFonts w:ascii="Times New Roman" w:hAnsi="Times New Roman"/>
          <w:sz w:val="24"/>
          <w:szCs w:val="28"/>
          <w:lang w:eastAsia="ru-RU"/>
        </w:rPr>
        <w:t>Муниципального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Гамовская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средняя школа», подведомственного управлению образования администрации муниципального образования «Пермский муниципальный район»,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(далее – Положение) регулирует порядок размещения заказов на поставки товаров, выполнение работ, оказание услуг для нужд </w:t>
      </w:r>
      <w:r>
        <w:rPr>
          <w:rFonts w:ascii="Times New Roman" w:hAnsi="Times New Roman"/>
          <w:sz w:val="24"/>
          <w:szCs w:val="28"/>
          <w:lang w:eastAsia="ru-RU"/>
        </w:rPr>
        <w:t>муниципального автономного учреждения, подведомственного управлению образования администрации муниципального образования «Пермский муниципальный район»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8"/>
          <w:lang w:eastAsia="ru-RU"/>
        </w:rPr>
        <w:t>учреждение</w:t>
      </w:r>
      <w:r w:rsidRPr="009C608F">
        <w:rPr>
          <w:rFonts w:ascii="Times New Roman" w:hAnsi="Times New Roman"/>
          <w:sz w:val="24"/>
          <w:szCs w:val="28"/>
          <w:lang w:eastAsia="ru-RU"/>
        </w:rPr>
        <w:t>), определяющи</w:t>
      </w:r>
      <w:r>
        <w:rPr>
          <w:rFonts w:ascii="Times New Roman" w:hAnsi="Times New Roman"/>
          <w:sz w:val="24"/>
          <w:szCs w:val="28"/>
          <w:lang w:eastAsia="ru-RU"/>
        </w:rPr>
        <w:t>й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содержание, последовательность, сроки исполнения процедур закупок и</w:t>
      </w:r>
      <w:r>
        <w:rPr>
          <w:rFonts w:ascii="Times New Roman" w:hAnsi="Times New Roman"/>
          <w:sz w:val="24"/>
          <w:szCs w:val="28"/>
          <w:lang w:eastAsia="ru-RU"/>
        </w:rPr>
        <w:t> </w:t>
      </w:r>
      <w:r w:rsidRPr="009C608F">
        <w:rPr>
          <w:rFonts w:ascii="Times New Roman" w:hAnsi="Times New Roman"/>
          <w:sz w:val="24"/>
          <w:szCs w:val="28"/>
          <w:lang w:eastAsia="ru-RU"/>
        </w:rPr>
        <w:t>основные функции</w:t>
      </w:r>
      <w:proofErr w:type="gramEnd"/>
      <w:r w:rsidRPr="009C608F">
        <w:rPr>
          <w:rFonts w:ascii="Times New Roman" w:hAnsi="Times New Roman"/>
          <w:sz w:val="24"/>
          <w:szCs w:val="28"/>
          <w:lang w:eastAsia="ru-RU"/>
        </w:rPr>
        <w:t xml:space="preserve"> субъектов закупок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D83B3C" w:rsidRDefault="00D83B3C" w:rsidP="00D83B3C">
      <w:pPr>
        <w:jc w:val="center"/>
        <w:rPr>
          <w:rFonts w:ascii="Times New Roman" w:hAnsi="Times New Roman"/>
          <w:b/>
          <w:sz w:val="24"/>
          <w:szCs w:val="28"/>
        </w:rPr>
      </w:pPr>
    </w:p>
    <w:p w:rsidR="00262BD9" w:rsidRPr="00A76B1E" w:rsidRDefault="00506A29" w:rsidP="00A76B1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t>*</w:t>
      </w:r>
      <w:r w:rsidR="00262BD9" w:rsidRPr="00A76B1E">
        <w:rPr>
          <w:rFonts w:ascii="Times New Roman" w:hAnsi="Times New Roman" w:cs="Times New Roman"/>
          <w:b/>
          <w:sz w:val="24"/>
          <w:szCs w:val="24"/>
        </w:rPr>
        <w:t xml:space="preserve">В главу 2 Размещение заказов в </w:t>
      </w:r>
      <w:r w:rsidR="00326A9F">
        <w:rPr>
          <w:rFonts w:ascii="Times New Roman" w:hAnsi="Times New Roman" w:cs="Times New Roman"/>
          <w:b/>
          <w:sz w:val="24"/>
          <w:szCs w:val="24"/>
        </w:rPr>
        <w:t>раздел</w:t>
      </w:r>
      <w:r w:rsidR="00262BD9" w:rsidRPr="00A76B1E">
        <w:rPr>
          <w:rFonts w:ascii="Times New Roman" w:hAnsi="Times New Roman" w:cs="Times New Roman"/>
          <w:b/>
          <w:sz w:val="24"/>
          <w:szCs w:val="24"/>
        </w:rPr>
        <w:t xml:space="preserve"> 10.1.внести дополнительный способ закупки:</w:t>
      </w:r>
    </w:p>
    <w:p w:rsidR="00262BD9" w:rsidRPr="00A76B1E" w:rsidRDefault="00262BD9" w:rsidP="00A76B1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6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596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A76B1E">
        <w:rPr>
          <w:rFonts w:ascii="Times New Roman" w:hAnsi="Times New Roman" w:cs="Times New Roman"/>
          <w:b/>
          <w:sz w:val="24"/>
          <w:szCs w:val="24"/>
        </w:rPr>
        <w:t xml:space="preserve">аукциона в электронной форме и </w:t>
      </w:r>
      <w:r w:rsidR="00D9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1E">
        <w:rPr>
          <w:rFonts w:ascii="Times New Roman" w:hAnsi="Times New Roman" w:cs="Times New Roman"/>
          <w:b/>
          <w:sz w:val="24"/>
          <w:szCs w:val="24"/>
        </w:rPr>
        <w:t>читать его следующей редакции:</w:t>
      </w:r>
    </w:p>
    <w:p w:rsidR="00A76B1E" w:rsidRPr="00A76B1E" w:rsidRDefault="00A76B1E" w:rsidP="00A76B1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62BD9" w:rsidRPr="000D5B12" w:rsidRDefault="00262BD9" w:rsidP="00262BD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10.1</w:t>
      </w:r>
      <w:r w:rsidR="00D24DCA">
        <w:rPr>
          <w:rFonts w:ascii="Times New Roman" w:hAnsi="Times New Roman"/>
          <w:b/>
          <w:sz w:val="24"/>
          <w:szCs w:val="28"/>
        </w:rPr>
        <w:t xml:space="preserve"> </w:t>
      </w:r>
      <w:r w:rsidRPr="000D5B12">
        <w:rPr>
          <w:rFonts w:ascii="Times New Roman" w:hAnsi="Times New Roman"/>
          <w:b/>
          <w:sz w:val="24"/>
          <w:szCs w:val="28"/>
        </w:rPr>
        <w:t xml:space="preserve">Применяемые способы размещения заказа </w:t>
      </w:r>
    </w:p>
    <w:p w:rsidR="00262BD9" w:rsidRPr="000D5B12" w:rsidRDefault="00262BD9" w:rsidP="00262BD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10.1.1.</w:t>
      </w:r>
      <w:r w:rsidRPr="000D5B12">
        <w:rPr>
          <w:rFonts w:ascii="Times New Roman" w:hAnsi="Times New Roman"/>
          <w:sz w:val="24"/>
          <w:szCs w:val="28"/>
        </w:rPr>
        <w:t>Настоящим Положением предусмотрены следующие способы размещения заказа:</w:t>
      </w:r>
    </w:p>
    <w:p w:rsidR="00262BD9" w:rsidRPr="00335084" w:rsidRDefault="00335084" w:rsidP="00262BD9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4"/>
          <w:szCs w:val="28"/>
          <w:u w:val="single"/>
        </w:rPr>
      </w:pPr>
      <w:hyperlink w:anchor="_Порядок_размещения_заказа" w:history="1">
        <w:r w:rsidR="00262BD9" w:rsidRPr="00335084">
          <w:rPr>
            <w:rStyle w:val="a4"/>
            <w:rFonts w:ascii="Times New Roman" w:hAnsi="Times New Roman"/>
            <w:color w:val="0070C0"/>
            <w:sz w:val="24"/>
            <w:szCs w:val="28"/>
          </w:rPr>
          <w:t>открытый конкурс</w:t>
        </w:r>
      </w:hyperlink>
      <w:r w:rsidR="00262BD9" w:rsidRPr="00335084">
        <w:rPr>
          <w:rFonts w:ascii="Times New Roman" w:hAnsi="Times New Roman"/>
          <w:color w:val="0070C0"/>
          <w:sz w:val="24"/>
          <w:szCs w:val="28"/>
          <w:u w:val="single"/>
        </w:rPr>
        <w:t>;</w:t>
      </w:r>
    </w:p>
    <w:p w:rsidR="00262BD9" w:rsidRPr="00335084" w:rsidRDefault="00335084" w:rsidP="00262BD9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4"/>
          <w:szCs w:val="28"/>
          <w:u w:val="single"/>
        </w:rPr>
      </w:pPr>
      <w:hyperlink w:anchor="_Порядок_проведения_запроса" w:history="1">
        <w:r w:rsidR="00262BD9" w:rsidRPr="00335084">
          <w:rPr>
            <w:rStyle w:val="a4"/>
            <w:rFonts w:ascii="Times New Roman" w:hAnsi="Times New Roman"/>
            <w:color w:val="0070C0"/>
            <w:sz w:val="24"/>
            <w:szCs w:val="28"/>
          </w:rPr>
          <w:t>проведение запроса котировок</w:t>
        </w:r>
      </w:hyperlink>
      <w:r w:rsidR="00262BD9" w:rsidRPr="00335084">
        <w:rPr>
          <w:rFonts w:ascii="Times New Roman" w:hAnsi="Times New Roman"/>
          <w:color w:val="0070C0"/>
          <w:sz w:val="24"/>
          <w:szCs w:val="28"/>
          <w:u w:val="single"/>
        </w:rPr>
        <w:t>;</w:t>
      </w:r>
    </w:p>
    <w:p w:rsidR="00262BD9" w:rsidRPr="00335084" w:rsidRDefault="00335084" w:rsidP="00262BD9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4"/>
          <w:szCs w:val="28"/>
          <w:u w:val="single"/>
        </w:rPr>
      </w:pPr>
      <w:hyperlink w:anchor="Случаи_выбора_ЕП" w:history="1">
        <w:r w:rsidR="00262BD9" w:rsidRPr="00335084">
          <w:rPr>
            <w:rStyle w:val="a4"/>
            <w:rFonts w:ascii="Times New Roman" w:hAnsi="Times New Roman"/>
            <w:color w:val="0070C0"/>
            <w:sz w:val="24"/>
            <w:szCs w:val="28"/>
          </w:rPr>
          <w:t>размещение заказа у единственного поставщика (исполнителя, подрядчика)</w:t>
        </w:r>
      </w:hyperlink>
      <w:r w:rsidR="00262BD9" w:rsidRPr="00335084">
        <w:rPr>
          <w:rFonts w:ascii="Times New Roman" w:hAnsi="Times New Roman"/>
          <w:color w:val="0070C0"/>
          <w:sz w:val="24"/>
          <w:szCs w:val="28"/>
          <w:u w:val="single"/>
        </w:rPr>
        <w:t>;</w:t>
      </w:r>
    </w:p>
    <w:p w:rsidR="00651951" w:rsidRPr="00335084" w:rsidRDefault="00EB6596" w:rsidP="00262BD9">
      <w:pPr>
        <w:pStyle w:val="1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4"/>
          <w:szCs w:val="28"/>
          <w:u w:val="single"/>
        </w:rPr>
      </w:pPr>
      <w:r w:rsidRPr="00335084">
        <w:rPr>
          <w:rFonts w:ascii="Times New Roman" w:hAnsi="Times New Roman"/>
          <w:color w:val="0070C0"/>
          <w:sz w:val="24"/>
          <w:szCs w:val="28"/>
          <w:u w:val="single"/>
        </w:rPr>
        <w:t xml:space="preserve">открытый </w:t>
      </w:r>
      <w:r w:rsidR="008914DF" w:rsidRPr="00335084">
        <w:rPr>
          <w:rFonts w:ascii="Times New Roman" w:hAnsi="Times New Roman"/>
          <w:color w:val="0070C0"/>
          <w:sz w:val="24"/>
          <w:szCs w:val="28"/>
          <w:u w:val="single"/>
        </w:rPr>
        <w:t>а</w:t>
      </w:r>
      <w:r w:rsidR="00262BD9" w:rsidRPr="00335084">
        <w:rPr>
          <w:rFonts w:ascii="Times New Roman" w:hAnsi="Times New Roman"/>
          <w:color w:val="0070C0"/>
          <w:sz w:val="24"/>
          <w:szCs w:val="28"/>
          <w:u w:val="single"/>
        </w:rPr>
        <w:t>укцион</w:t>
      </w:r>
      <w:r w:rsidR="008914DF" w:rsidRPr="00335084">
        <w:rPr>
          <w:rFonts w:ascii="Times New Roman" w:hAnsi="Times New Roman"/>
          <w:color w:val="0070C0"/>
          <w:sz w:val="24"/>
          <w:szCs w:val="28"/>
          <w:u w:val="single"/>
        </w:rPr>
        <w:t xml:space="preserve"> в электронной форме</w:t>
      </w:r>
      <w:r w:rsidR="00262BD9" w:rsidRPr="00335084">
        <w:rPr>
          <w:rFonts w:ascii="Times New Roman" w:hAnsi="Times New Roman"/>
          <w:color w:val="0070C0"/>
          <w:sz w:val="24"/>
          <w:szCs w:val="28"/>
          <w:u w:val="single"/>
        </w:rPr>
        <w:t xml:space="preserve"> </w:t>
      </w:r>
      <w:r w:rsidR="008914DF" w:rsidRPr="00335084">
        <w:rPr>
          <w:rFonts w:ascii="Times New Roman" w:hAnsi="Times New Roman"/>
          <w:color w:val="0070C0"/>
          <w:sz w:val="24"/>
          <w:szCs w:val="28"/>
          <w:u w:val="single"/>
        </w:rPr>
        <w:t>(далее-электронный аукцион</w:t>
      </w:r>
      <w:r w:rsidR="00D93A39" w:rsidRPr="00335084">
        <w:rPr>
          <w:rFonts w:ascii="Times New Roman" w:hAnsi="Times New Roman"/>
          <w:color w:val="0070C0"/>
          <w:sz w:val="24"/>
          <w:szCs w:val="28"/>
          <w:u w:val="single"/>
        </w:rPr>
        <w:t>)</w:t>
      </w:r>
    </w:p>
    <w:p w:rsidR="00262BD9" w:rsidRPr="00651951" w:rsidRDefault="00262BD9" w:rsidP="00651951">
      <w:pPr>
        <w:pStyle w:val="12"/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651951">
        <w:rPr>
          <w:rFonts w:ascii="Times New Roman" w:hAnsi="Times New Roman"/>
          <w:sz w:val="24"/>
          <w:szCs w:val="28"/>
        </w:rPr>
        <w:t xml:space="preserve">10.1.2.В </w:t>
      </w:r>
      <w:proofErr w:type="gramStart"/>
      <w:r w:rsidRPr="00651951">
        <w:rPr>
          <w:rFonts w:ascii="Times New Roman" w:hAnsi="Times New Roman"/>
          <w:sz w:val="24"/>
          <w:szCs w:val="28"/>
        </w:rPr>
        <w:t>случае</w:t>
      </w:r>
      <w:proofErr w:type="gramEnd"/>
      <w:r w:rsidRPr="00651951">
        <w:rPr>
          <w:rFonts w:ascii="Times New Roman" w:hAnsi="Times New Roman"/>
          <w:sz w:val="24"/>
          <w:szCs w:val="28"/>
        </w:rPr>
        <w:t xml:space="preserve">, если цена договора, заключаемого по результатам размещения заказа на поставки товаров, выполнение работ, оказание услуг для нужд учреждения, превышает </w:t>
      </w:r>
      <w:r w:rsidRPr="00651951">
        <w:rPr>
          <w:rFonts w:ascii="Times New Roman" w:hAnsi="Times New Roman"/>
          <w:b/>
          <w:i/>
          <w:sz w:val="24"/>
          <w:szCs w:val="28"/>
        </w:rPr>
        <w:t>один миллион пятьсот тысяч рублей</w:t>
      </w:r>
      <w:r w:rsidRPr="00651951">
        <w:rPr>
          <w:rFonts w:ascii="Times New Roman" w:hAnsi="Times New Roman"/>
          <w:sz w:val="24"/>
          <w:szCs w:val="28"/>
        </w:rPr>
        <w:t xml:space="preserve">, размещение заказа производится путем проведения открытого конкурса. </w:t>
      </w:r>
      <w:r w:rsidRPr="00651951">
        <w:rPr>
          <w:rFonts w:ascii="Times New Roman" w:hAnsi="Times New Roman"/>
          <w:b/>
          <w:i/>
          <w:sz w:val="24"/>
          <w:szCs w:val="28"/>
        </w:rPr>
        <w:t>Исключение</w:t>
      </w:r>
      <w:r w:rsidRPr="00651951">
        <w:rPr>
          <w:rFonts w:ascii="Times New Roman" w:hAnsi="Times New Roman"/>
          <w:sz w:val="24"/>
          <w:szCs w:val="28"/>
        </w:rPr>
        <w:t xml:space="preserve"> составляет способ размещения заказа у единственного поставщика (исполнителя, подрядчика) в случаях, указанных в подпунктах п. 10.4 настоящего Положения.</w:t>
      </w:r>
    </w:p>
    <w:p w:rsidR="00262BD9" w:rsidRDefault="00262BD9" w:rsidP="00262BD9">
      <w:pPr>
        <w:pStyle w:val="a5"/>
        <w:numPr>
          <w:ilvl w:val="2"/>
          <w:numId w:val="3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262BD9">
        <w:rPr>
          <w:rFonts w:ascii="Times New Roman" w:hAnsi="Times New Roman"/>
          <w:i/>
          <w:sz w:val="24"/>
          <w:szCs w:val="28"/>
        </w:rPr>
        <w:t>Допускается</w:t>
      </w:r>
      <w:r w:rsidRPr="00262BD9">
        <w:rPr>
          <w:rFonts w:ascii="Times New Roman" w:hAnsi="Times New Roman"/>
          <w:sz w:val="24"/>
          <w:szCs w:val="28"/>
        </w:rPr>
        <w:t xml:space="preserve"> размещение заказов на поставки товаров, выполнение работ, оказание услуг в целях сокращения сроков размещения заказа </w:t>
      </w:r>
      <w:r w:rsidRPr="00262BD9">
        <w:rPr>
          <w:rFonts w:ascii="Times New Roman" w:hAnsi="Times New Roman"/>
          <w:i/>
          <w:sz w:val="24"/>
          <w:szCs w:val="28"/>
        </w:rPr>
        <w:t>путем проведения запроса котировок</w:t>
      </w:r>
      <w:r w:rsidRPr="00262BD9">
        <w:rPr>
          <w:rFonts w:ascii="Times New Roman" w:hAnsi="Times New Roman"/>
          <w:sz w:val="24"/>
          <w:szCs w:val="28"/>
        </w:rPr>
        <w:t xml:space="preserve"> в случаях, если цена договора, заключаемого по результатам размещения заказа, </w:t>
      </w:r>
      <w:r w:rsidRPr="00262BD9">
        <w:rPr>
          <w:rFonts w:ascii="Times New Roman" w:hAnsi="Times New Roman"/>
          <w:b/>
          <w:i/>
          <w:sz w:val="24"/>
          <w:szCs w:val="28"/>
        </w:rPr>
        <w:t>не превышает один миллион пятьсот тысяч рублей</w:t>
      </w:r>
      <w:r w:rsidRPr="00262BD9">
        <w:rPr>
          <w:rFonts w:ascii="Times New Roman" w:hAnsi="Times New Roman"/>
          <w:sz w:val="24"/>
          <w:szCs w:val="28"/>
        </w:rPr>
        <w:t>.</w:t>
      </w:r>
    </w:p>
    <w:p w:rsidR="00326A9F" w:rsidRPr="00651951" w:rsidRDefault="004D5055" w:rsidP="006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99" w:rsidRDefault="00B001E9" w:rsidP="00DD50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bookmarkStart w:id="1" w:name="Случаи_выбора_ЕП"/>
      <w:r>
        <w:rPr>
          <w:rFonts w:ascii="Times New Roman" w:hAnsi="Times New Roman"/>
          <w:b/>
          <w:sz w:val="24"/>
          <w:szCs w:val="28"/>
        </w:rPr>
        <w:t>*</w:t>
      </w:r>
      <w:r w:rsidR="00480F75">
        <w:rPr>
          <w:rFonts w:ascii="Times New Roman" w:hAnsi="Times New Roman"/>
          <w:b/>
          <w:sz w:val="24"/>
          <w:szCs w:val="28"/>
        </w:rPr>
        <w:t xml:space="preserve"> Существующий раздел 10.5. Определение способа размещения заказа считать </w:t>
      </w:r>
      <w:r w:rsidR="00DD5099">
        <w:rPr>
          <w:rFonts w:ascii="Times New Roman" w:hAnsi="Times New Roman"/>
          <w:b/>
          <w:sz w:val="24"/>
          <w:szCs w:val="28"/>
        </w:rPr>
        <w:t xml:space="preserve">разделом </w:t>
      </w:r>
      <w:r w:rsidR="00480F75">
        <w:rPr>
          <w:rFonts w:ascii="Times New Roman" w:hAnsi="Times New Roman"/>
          <w:b/>
          <w:sz w:val="24"/>
          <w:szCs w:val="28"/>
        </w:rPr>
        <w:t xml:space="preserve">10.6, а </w:t>
      </w:r>
      <w:r w:rsidR="00326A9F">
        <w:rPr>
          <w:rFonts w:ascii="Times New Roman" w:hAnsi="Times New Roman"/>
          <w:b/>
          <w:sz w:val="24"/>
          <w:szCs w:val="28"/>
        </w:rPr>
        <w:t xml:space="preserve"> раздел 10.</w:t>
      </w:r>
      <w:r w:rsidR="00480F75">
        <w:rPr>
          <w:rFonts w:ascii="Times New Roman" w:hAnsi="Times New Roman"/>
          <w:b/>
          <w:sz w:val="24"/>
          <w:szCs w:val="28"/>
        </w:rPr>
        <w:t>5</w:t>
      </w:r>
      <w:r w:rsidR="00326A9F">
        <w:rPr>
          <w:rFonts w:ascii="Times New Roman" w:hAnsi="Times New Roman"/>
          <w:b/>
          <w:sz w:val="24"/>
          <w:szCs w:val="28"/>
        </w:rPr>
        <w:t xml:space="preserve">. </w:t>
      </w:r>
      <w:bookmarkEnd w:id="1"/>
      <w:r w:rsidR="00DD5099">
        <w:rPr>
          <w:rFonts w:ascii="Times New Roman" w:hAnsi="Times New Roman"/>
          <w:b/>
          <w:sz w:val="24"/>
          <w:szCs w:val="28"/>
        </w:rPr>
        <w:t>«Электронный аукцион» и 10.5.1 и читать в следующей редакции:</w:t>
      </w:r>
    </w:p>
    <w:p w:rsidR="00DD5099" w:rsidRPr="00326A9F" w:rsidRDefault="00DD5099" w:rsidP="00DD50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26A9F">
        <w:rPr>
          <w:rFonts w:ascii="Times New Roman" w:hAnsi="Times New Roman"/>
          <w:sz w:val="24"/>
          <w:szCs w:val="28"/>
        </w:rPr>
        <w:t>10.</w:t>
      </w:r>
      <w:r>
        <w:rPr>
          <w:rFonts w:ascii="Times New Roman" w:hAnsi="Times New Roman"/>
          <w:sz w:val="24"/>
          <w:szCs w:val="28"/>
        </w:rPr>
        <w:t>5</w:t>
      </w:r>
      <w:r w:rsidRPr="00326A9F">
        <w:rPr>
          <w:rFonts w:ascii="Times New Roman" w:hAnsi="Times New Roman"/>
          <w:sz w:val="24"/>
          <w:szCs w:val="28"/>
        </w:rPr>
        <w:t xml:space="preserve"> «Электронный аукцион»</w:t>
      </w:r>
    </w:p>
    <w:p w:rsidR="00DD5099" w:rsidRPr="00326A9F" w:rsidRDefault="00DD5099" w:rsidP="00DD509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9F">
        <w:rPr>
          <w:rFonts w:ascii="Times New Roman" w:hAnsi="Times New Roman"/>
          <w:sz w:val="24"/>
          <w:szCs w:val="28"/>
        </w:rPr>
        <w:t>10.</w:t>
      </w:r>
      <w:r>
        <w:rPr>
          <w:rFonts w:ascii="Times New Roman" w:hAnsi="Times New Roman"/>
          <w:sz w:val="24"/>
          <w:szCs w:val="28"/>
        </w:rPr>
        <w:t>5</w:t>
      </w:r>
      <w:r w:rsidRPr="00326A9F">
        <w:rPr>
          <w:rFonts w:ascii="Times New Roman" w:hAnsi="Times New Roman"/>
          <w:sz w:val="24"/>
          <w:szCs w:val="28"/>
        </w:rPr>
        <w:t>.1.</w:t>
      </w:r>
      <w:r w:rsidRPr="00326A9F">
        <w:t xml:space="preserve"> </w:t>
      </w:r>
      <w:r w:rsidRPr="00326A9F">
        <w:rPr>
          <w:rFonts w:ascii="Times New Roman" w:hAnsi="Times New Roman" w:cs="Times New Roman"/>
          <w:sz w:val="24"/>
          <w:szCs w:val="24"/>
        </w:rPr>
        <w:t>Под электронным аукционом понимаются открытые конкурентные торги на понижение цены, проведение которых обеспечивается оператором электронной площадки на сайте в сети Интернет в порядке, установленном настоящим Положением, победителем которых признается лицо, предложившее наиболее низкую цену договора.</w:t>
      </w:r>
    </w:p>
    <w:p w:rsidR="00DD5099" w:rsidRDefault="00DD5099" w:rsidP="00DD5099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651951" w:rsidRDefault="00651951" w:rsidP="00DD50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06A29" w:rsidRDefault="00506A29" w:rsidP="00506A29">
      <w:pPr>
        <w:tabs>
          <w:tab w:val="left" w:pos="1134"/>
        </w:tabs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8"/>
        </w:rPr>
      </w:pPr>
    </w:p>
    <w:p w:rsidR="00506A29" w:rsidRDefault="00506A29" w:rsidP="00506A29">
      <w:pPr>
        <w:tabs>
          <w:tab w:val="left" w:pos="1134"/>
        </w:tabs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*</w:t>
      </w:r>
      <w:r w:rsidRPr="00506A29">
        <w:rPr>
          <w:rFonts w:ascii="Times New Roman" w:hAnsi="Times New Roman"/>
          <w:b/>
          <w:sz w:val="24"/>
          <w:szCs w:val="28"/>
        </w:rPr>
        <w:t xml:space="preserve">Дополнить </w:t>
      </w:r>
      <w:r w:rsidR="00DD5099">
        <w:rPr>
          <w:rFonts w:ascii="Times New Roman" w:hAnsi="Times New Roman"/>
          <w:b/>
          <w:sz w:val="24"/>
          <w:szCs w:val="28"/>
        </w:rPr>
        <w:t xml:space="preserve">измененный </w:t>
      </w:r>
      <w:r w:rsidR="00326A9F">
        <w:rPr>
          <w:rFonts w:ascii="Times New Roman" w:hAnsi="Times New Roman"/>
          <w:b/>
          <w:sz w:val="24"/>
          <w:szCs w:val="28"/>
        </w:rPr>
        <w:t>раздел</w:t>
      </w:r>
      <w:r w:rsidR="00DD5099">
        <w:rPr>
          <w:rFonts w:ascii="Times New Roman" w:hAnsi="Times New Roman"/>
          <w:b/>
          <w:sz w:val="24"/>
          <w:szCs w:val="28"/>
        </w:rPr>
        <w:t xml:space="preserve"> 10.6</w:t>
      </w:r>
      <w:r w:rsidRPr="00506A29">
        <w:rPr>
          <w:rFonts w:ascii="Times New Roman" w:hAnsi="Times New Roman"/>
          <w:b/>
          <w:sz w:val="24"/>
          <w:szCs w:val="28"/>
        </w:rPr>
        <w:t xml:space="preserve"> Определение</w:t>
      </w:r>
      <w:r w:rsidR="00DD5099">
        <w:rPr>
          <w:rFonts w:ascii="Times New Roman" w:hAnsi="Times New Roman"/>
          <w:b/>
          <w:sz w:val="24"/>
          <w:szCs w:val="28"/>
        </w:rPr>
        <w:t xml:space="preserve"> размещения заказа пунктами 10.6</w:t>
      </w:r>
      <w:r w:rsidRPr="00506A29">
        <w:rPr>
          <w:rFonts w:ascii="Times New Roman" w:hAnsi="Times New Roman"/>
          <w:b/>
          <w:sz w:val="24"/>
          <w:szCs w:val="28"/>
        </w:rPr>
        <w:t xml:space="preserve">.6. </w:t>
      </w:r>
      <w:r w:rsidR="00480F75">
        <w:rPr>
          <w:rFonts w:ascii="Times New Roman" w:hAnsi="Times New Roman"/>
          <w:b/>
          <w:sz w:val="24"/>
          <w:szCs w:val="28"/>
        </w:rPr>
        <w:t>10.</w:t>
      </w:r>
      <w:r w:rsidR="00DD5099">
        <w:rPr>
          <w:rFonts w:ascii="Times New Roman" w:hAnsi="Times New Roman"/>
          <w:b/>
          <w:sz w:val="24"/>
          <w:szCs w:val="28"/>
        </w:rPr>
        <w:t>6</w:t>
      </w:r>
      <w:r w:rsidR="00480F75">
        <w:rPr>
          <w:rFonts w:ascii="Times New Roman" w:hAnsi="Times New Roman"/>
          <w:b/>
          <w:sz w:val="24"/>
          <w:szCs w:val="28"/>
        </w:rPr>
        <w:t>.7. 10.</w:t>
      </w:r>
      <w:r w:rsidR="00DD5099">
        <w:rPr>
          <w:rFonts w:ascii="Times New Roman" w:hAnsi="Times New Roman"/>
          <w:b/>
          <w:sz w:val="24"/>
          <w:szCs w:val="28"/>
        </w:rPr>
        <w:t>6</w:t>
      </w:r>
      <w:r w:rsidR="00480F75">
        <w:rPr>
          <w:rFonts w:ascii="Times New Roman" w:hAnsi="Times New Roman"/>
          <w:b/>
          <w:sz w:val="24"/>
          <w:szCs w:val="28"/>
        </w:rPr>
        <w:t xml:space="preserve">.8. </w:t>
      </w:r>
      <w:r w:rsidRPr="00506A29">
        <w:rPr>
          <w:rFonts w:ascii="Times New Roman" w:hAnsi="Times New Roman"/>
          <w:b/>
          <w:sz w:val="24"/>
          <w:szCs w:val="28"/>
        </w:rPr>
        <w:t>и читать в следующей редакции:</w:t>
      </w:r>
    </w:p>
    <w:p w:rsidR="00A76B1E" w:rsidRPr="00506A29" w:rsidRDefault="00A76B1E" w:rsidP="00506A29">
      <w:pPr>
        <w:tabs>
          <w:tab w:val="left" w:pos="1134"/>
        </w:tabs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8"/>
        </w:rPr>
      </w:pPr>
    </w:p>
    <w:p w:rsidR="00506A29" w:rsidRPr="009C608F" w:rsidRDefault="00506A29" w:rsidP="00506A29">
      <w:pPr>
        <w:tabs>
          <w:tab w:val="left" w:pos="1134"/>
        </w:tabs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10.</w:t>
      </w:r>
      <w:r w:rsidR="00DD5099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</w:t>
      </w:r>
      <w:r w:rsidRPr="009C608F">
        <w:rPr>
          <w:rFonts w:ascii="Times New Roman" w:hAnsi="Times New Roman"/>
          <w:b/>
          <w:sz w:val="24"/>
          <w:szCs w:val="28"/>
        </w:rPr>
        <w:t>Определение способа размещения заказа</w:t>
      </w:r>
    </w:p>
    <w:p w:rsidR="00506A29" w:rsidRPr="009C608F" w:rsidRDefault="00506A29" w:rsidP="00506A29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10.</w:t>
      </w:r>
      <w:r w:rsidR="00DD509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.1.</w:t>
      </w:r>
      <w:r w:rsidRPr="009C608F">
        <w:rPr>
          <w:rFonts w:ascii="Times New Roman" w:hAnsi="Times New Roman"/>
          <w:sz w:val="24"/>
          <w:szCs w:val="28"/>
        </w:rPr>
        <w:t xml:space="preserve">Решение о способе размещения заказа принимает </w:t>
      </w:r>
      <w:r>
        <w:rPr>
          <w:rFonts w:ascii="Times New Roman" w:hAnsi="Times New Roman"/>
          <w:sz w:val="24"/>
          <w:szCs w:val="28"/>
        </w:rPr>
        <w:t>контрактный управляющий</w:t>
      </w:r>
      <w:r w:rsidRPr="009C608F">
        <w:rPr>
          <w:rFonts w:ascii="Times New Roman" w:hAnsi="Times New Roman"/>
          <w:sz w:val="24"/>
          <w:szCs w:val="28"/>
        </w:rPr>
        <w:t>.</w:t>
      </w:r>
    </w:p>
    <w:p w:rsidR="00506A29" w:rsidRPr="009C608F" w:rsidRDefault="00506A29" w:rsidP="00506A29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</w:t>
      </w:r>
      <w:r w:rsidR="00DD509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.2.</w:t>
      </w:r>
      <w:r w:rsidRPr="009C608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9C608F">
        <w:rPr>
          <w:rFonts w:ascii="Times New Roman" w:hAnsi="Times New Roman"/>
          <w:sz w:val="24"/>
          <w:szCs w:val="28"/>
        </w:rPr>
        <w:t>случае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выполнения одного из перечисленных в пункте 1</w:t>
      </w:r>
      <w:r>
        <w:rPr>
          <w:rFonts w:ascii="Times New Roman" w:hAnsi="Times New Roman"/>
          <w:sz w:val="24"/>
          <w:szCs w:val="28"/>
        </w:rPr>
        <w:t>0</w:t>
      </w:r>
      <w:r w:rsidRPr="009C608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9C608F">
        <w:rPr>
          <w:rFonts w:ascii="Times New Roman" w:hAnsi="Times New Roman"/>
          <w:sz w:val="24"/>
          <w:szCs w:val="28"/>
        </w:rPr>
        <w:t xml:space="preserve"> настоящего Положения условий, </w:t>
      </w:r>
      <w:r>
        <w:rPr>
          <w:rFonts w:ascii="Times New Roman" w:hAnsi="Times New Roman"/>
          <w:sz w:val="24"/>
          <w:szCs w:val="28"/>
        </w:rPr>
        <w:t>контрактный управляющий</w:t>
      </w:r>
      <w:r w:rsidRPr="009C608F">
        <w:rPr>
          <w:rFonts w:ascii="Times New Roman" w:hAnsi="Times New Roman"/>
          <w:sz w:val="24"/>
          <w:szCs w:val="28"/>
        </w:rPr>
        <w:t xml:space="preserve"> принимает решение о размещении заказа у</w:t>
      </w:r>
      <w:r>
        <w:rPr>
          <w:rFonts w:ascii="Times New Roman" w:hAnsi="Times New Roman"/>
          <w:sz w:val="24"/>
          <w:szCs w:val="28"/>
        </w:rPr>
        <w:t> </w:t>
      </w:r>
      <w:r w:rsidRPr="009C608F">
        <w:rPr>
          <w:rFonts w:ascii="Times New Roman" w:hAnsi="Times New Roman"/>
          <w:sz w:val="24"/>
          <w:szCs w:val="28"/>
        </w:rPr>
        <w:t>единственного поставщика (исполнителя, подрядчика).</w:t>
      </w:r>
      <w:r>
        <w:rPr>
          <w:rFonts w:ascii="Times New Roman" w:hAnsi="Times New Roman"/>
          <w:sz w:val="24"/>
          <w:szCs w:val="28"/>
        </w:rPr>
        <w:t xml:space="preserve"> При этом начальная (максимальная) цена договора, </w:t>
      </w:r>
      <w:r w:rsidRPr="009C608F">
        <w:rPr>
          <w:rFonts w:ascii="Times New Roman" w:hAnsi="Times New Roman"/>
          <w:sz w:val="24"/>
          <w:szCs w:val="28"/>
        </w:rPr>
        <w:t>заключаемого по результатам размещения заказа</w:t>
      </w:r>
      <w:r>
        <w:rPr>
          <w:rFonts w:ascii="Times New Roman" w:hAnsi="Times New Roman"/>
          <w:sz w:val="24"/>
          <w:szCs w:val="28"/>
        </w:rPr>
        <w:t xml:space="preserve">, не должна превышать </w:t>
      </w:r>
      <w:r w:rsidRPr="00CB24DD">
        <w:rPr>
          <w:rFonts w:ascii="Times New Roman" w:hAnsi="Times New Roman"/>
          <w:b/>
          <w:i/>
          <w:sz w:val="24"/>
          <w:szCs w:val="28"/>
        </w:rPr>
        <w:t>два миллиона пятьсот тысяч рублей</w:t>
      </w:r>
      <w:r>
        <w:rPr>
          <w:rFonts w:ascii="Times New Roman" w:hAnsi="Times New Roman"/>
          <w:sz w:val="24"/>
          <w:szCs w:val="28"/>
        </w:rPr>
        <w:t>.</w:t>
      </w:r>
    </w:p>
    <w:p w:rsidR="00506A29" w:rsidRPr="009C608F" w:rsidRDefault="00506A29" w:rsidP="00506A29">
      <w:pPr>
        <w:tabs>
          <w:tab w:val="left" w:pos="1134"/>
        </w:tabs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10.</w:t>
      </w:r>
      <w:r w:rsidR="00DD509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.3.</w:t>
      </w:r>
      <w:r w:rsidRPr="009C608F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случае, если</w:t>
      </w:r>
      <w:r w:rsidRPr="009C608F">
        <w:rPr>
          <w:rFonts w:ascii="Times New Roman" w:hAnsi="Times New Roman"/>
          <w:sz w:val="24"/>
          <w:szCs w:val="28"/>
        </w:rPr>
        <w:t xml:space="preserve"> ни одно из условий, перечисленных в пункте 1</w:t>
      </w:r>
      <w:r>
        <w:rPr>
          <w:rFonts w:ascii="Times New Roman" w:hAnsi="Times New Roman"/>
          <w:sz w:val="24"/>
          <w:szCs w:val="28"/>
        </w:rPr>
        <w:t>0</w:t>
      </w:r>
      <w:r w:rsidRPr="009C608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9C608F">
        <w:rPr>
          <w:rFonts w:ascii="Times New Roman" w:hAnsi="Times New Roman"/>
          <w:sz w:val="24"/>
          <w:szCs w:val="28"/>
        </w:rPr>
        <w:t xml:space="preserve"> настоящего Положения, не выполняется, единственн</w:t>
      </w:r>
      <w:r>
        <w:rPr>
          <w:rFonts w:ascii="Times New Roman" w:hAnsi="Times New Roman"/>
          <w:sz w:val="24"/>
          <w:szCs w:val="28"/>
        </w:rPr>
        <w:t>ым</w:t>
      </w:r>
      <w:r w:rsidRPr="009C608F">
        <w:rPr>
          <w:rFonts w:ascii="Times New Roman" w:hAnsi="Times New Roman"/>
          <w:sz w:val="24"/>
          <w:szCs w:val="28"/>
        </w:rPr>
        <w:t xml:space="preserve"> критери</w:t>
      </w:r>
      <w:r>
        <w:rPr>
          <w:rFonts w:ascii="Times New Roman" w:hAnsi="Times New Roman"/>
          <w:sz w:val="24"/>
          <w:szCs w:val="28"/>
        </w:rPr>
        <w:t xml:space="preserve">ем отбора поставщика является </w:t>
      </w:r>
      <w:r w:rsidRPr="009C608F">
        <w:rPr>
          <w:rFonts w:ascii="Times New Roman" w:hAnsi="Times New Roman"/>
          <w:sz w:val="24"/>
          <w:szCs w:val="28"/>
        </w:rPr>
        <w:t xml:space="preserve">«цена договора», при условии, что начальная цена договора (цена лота), заключаемого по результатам размещения заказа, </w:t>
      </w:r>
      <w:r w:rsidRPr="00462E96">
        <w:rPr>
          <w:rFonts w:ascii="Times New Roman" w:hAnsi="Times New Roman"/>
          <w:b/>
          <w:i/>
          <w:sz w:val="24"/>
          <w:szCs w:val="28"/>
        </w:rPr>
        <w:t xml:space="preserve">превышает </w:t>
      </w:r>
      <w:r>
        <w:rPr>
          <w:rFonts w:ascii="Times New Roman" w:hAnsi="Times New Roman"/>
          <w:b/>
          <w:i/>
          <w:sz w:val="24"/>
          <w:szCs w:val="28"/>
        </w:rPr>
        <w:t>четыреста</w:t>
      </w:r>
      <w:r w:rsidRPr="00462E96">
        <w:rPr>
          <w:rFonts w:ascii="Times New Roman" w:hAnsi="Times New Roman"/>
          <w:b/>
          <w:i/>
          <w:sz w:val="24"/>
          <w:szCs w:val="28"/>
        </w:rPr>
        <w:t xml:space="preserve"> тысяч рублей</w:t>
      </w:r>
      <w:r w:rsidRPr="009C608F">
        <w:rPr>
          <w:rFonts w:ascii="Times New Roman" w:hAnsi="Times New Roman"/>
          <w:sz w:val="24"/>
          <w:szCs w:val="28"/>
        </w:rPr>
        <w:t xml:space="preserve">, </w:t>
      </w:r>
      <w:r w:rsidRPr="0035728A">
        <w:rPr>
          <w:rFonts w:ascii="Times New Roman" w:hAnsi="Times New Roman"/>
          <w:b/>
          <w:i/>
          <w:sz w:val="24"/>
          <w:szCs w:val="28"/>
        </w:rPr>
        <w:t xml:space="preserve">но не превышает </w:t>
      </w:r>
      <w:r>
        <w:rPr>
          <w:rFonts w:ascii="Times New Roman" w:hAnsi="Times New Roman"/>
          <w:b/>
          <w:i/>
          <w:sz w:val="24"/>
          <w:szCs w:val="28"/>
        </w:rPr>
        <w:t>один</w:t>
      </w:r>
      <w:r w:rsidRPr="0035728A">
        <w:rPr>
          <w:rFonts w:ascii="Times New Roman" w:hAnsi="Times New Roman"/>
          <w:b/>
          <w:i/>
          <w:sz w:val="24"/>
          <w:szCs w:val="28"/>
        </w:rPr>
        <w:t xml:space="preserve"> миллион </w:t>
      </w:r>
      <w:r>
        <w:rPr>
          <w:rFonts w:ascii="Times New Roman" w:hAnsi="Times New Roman"/>
          <w:b/>
          <w:i/>
          <w:sz w:val="24"/>
          <w:szCs w:val="28"/>
        </w:rPr>
        <w:t xml:space="preserve">пятьсот тысяч </w:t>
      </w:r>
      <w:r w:rsidRPr="0035728A">
        <w:rPr>
          <w:rFonts w:ascii="Times New Roman" w:hAnsi="Times New Roman"/>
          <w:b/>
          <w:i/>
          <w:sz w:val="24"/>
          <w:szCs w:val="28"/>
        </w:rPr>
        <w:t>рублей</w:t>
      </w:r>
      <w:r w:rsidRPr="009C608F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контрактный управляющий</w:t>
      </w:r>
      <w:r w:rsidRPr="009C608F">
        <w:rPr>
          <w:rFonts w:ascii="Times New Roman" w:hAnsi="Times New Roman"/>
          <w:sz w:val="24"/>
          <w:szCs w:val="28"/>
        </w:rPr>
        <w:t xml:space="preserve"> принимает решение о</w:t>
      </w:r>
      <w:r>
        <w:rPr>
          <w:rFonts w:ascii="Times New Roman" w:hAnsi="Times New Roman"/>
          <w:sz w:val="24"/>
          <w:szCs w:val="28"/>
        </w:rPr>
        <w:t> </w:t>
      </w:r>
      <w:r w:rsidRPr="009C608F">
        <w:rPr>
          <w:rFonts w:ascii="Times New Roman" w:hAnsi="Times New Roman"/>
          <w:sz w:val="24"/>
          <w:szCs w:val="28"/>
        </w:rPr>
        <w:t>размещении заказа путем проведения запроса котировок.</w:t>
      </w:r>
      <w:proofErr w:type="gramEnd"/>
    </w:p>
    <w:p w:rsidR="00506A29" w:rsidRPr="009C608F" w:rsidRDefault="00506A29" w:rsidP="00506A29">
      <w:pPr>
        <w:tabs>
          <w:tab w:val="left" w:pos="1134"/>
        </w:tabs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10.</w:t>
      </w:r>
      <w:r w:rsidR="00DD509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.4.</w:t>
      </w:r>
      <w:r w:rsidRPr="009C608F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случае, если</w:t>
      </w:r>
      <w:r w:rsidRPr="009C608F">
        <w:rPr>
          <w:rFonts w:ascii="Times New Roman" w:hAnsi="Times New Roman"/>
          <w:sz w:val="24"/>
          <w:szCs w:val="28"/>
        </w:rPr>
        <w:t xml:space="preserve"> ни одно из условий, перечисленных в пункте 1</w:t>
      </w:r>
      <w:r>
        <w:rPr>
          <w:rFonts w:ascii="Times New Roman" w:hAnsi="Times New Roman"/>
          <w:sz w:val="24"/>
          <w:szCs w:val="28"/>
        </w:rPr>
        <w:t>0</w:t>
      </w:r>
      <w:r w:rsidRPr="009C608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9C608F">
        <w:rPr>
          <w:rFonts w:ascii="Times New Roman" w:hAnsi="Times New Roman"/>
          <w:sz w:val="24"/>
          <w:szCs w:val="28"/>
        </w:rPr>
        <w:t xml:space="preserve"> настоящего Положения, не выполняется, </w:t>
      </w:r>
      <w:r>
        <w:rPr>
          <w:rFonts w:ascii="Times New Roman" w:hAnsi="Times New Roman"/>
          <w:sz w:val="24"/>
          <w:szCs w:val="28"/>
        </w:rPr>
        <w:t>а</w:t>
      </w:r>
      <w:r w:rsidRPr="009C608F">
        <w:rPr>
          <w:rFonts w:ascii="Times New Roman" w:hAnsi="Times New Roman"/>
          <w:sz w:val="24"/>
          <w:szCs w:val="28"/>
        </w:rPr>
        <w:t xml:space="preserve"> необходимо разместить заказ на поставку товаров, выполнение работ, оказание услуг</w:t>
      </w:r>
      <w:r>
        <w:rPr>
          <w:rFonts w:ascii="Times New Roman" w:hAnsi="Times New Roman"/>
          <w:sz w:val="24"/>
          <w:szCs w:val="28"/>
        </w:rPr>
        <w:t xml:space="preserve"> при условии, что</w:t>
      </w:r>
      <w:r w:rsidRPr="009C608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начальная цена договора (цена лота), заключаемого по результатам размещения заказа, </w:t>
      </w:r>
      <w:r w:rsidRPr="00452467">
        <w:rPr>
          <w:rFonts w:ascii="Times New Roman" w:hAnsi="Times New Roman"/>
          <w:b/>
          <w:i/>
          <w:sz w:val="24"/>
          <w:szCs w:val="28"/>
        </w:rPr>
        <w:t>превышает один миллион пятьсот тысяч рублей</w:t>
      </w:r>
      <w:r>
        <w:rPr>
          <w:rFonts w:ascii="Times New Roman" w:hAnsi="Times New Roman"/>
          <w:b/>
          <w:i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608F">
        <w:rPr>
          <w:rFonts w:ascii="Times New Roman" w:hAnsi="Times New Roman"/>
          <w:sz w:val="24"/>
          <w:szCs w:val="28"/>
        </w:rPr>
        <w:t>размещение заказа осуществля</w:t>
      </w:r>
      <w:r>
        <w:rPr>
          <w:rFonts w:ascii="Times New Roman" w:hAnsi="Times New Roman"/>
          <w:sz w:val="24"/>
          <w:szCs w:val="28"/>
        </w:rPr>
        <w:t>ется путем проведения открытого конкурса.</w:t>
      </w:r>
      <w:proofErr w:type="gramEnd"/>
    </w:p>
    <w:p w:rsidR="00506A29" w:rsidRPr="00506A29" w:rsidRDefault="00506A29" w:rsidP="00506A29">
      <w:pPr>
        <w:tabs>
          <w:tab w:val="left" w:pos="1134"/>
        </w:tabs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</w:t>
      </w:r>
      <w:r w:rsidR="00DD509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.5.</w:t>
      </w:r>
      <w:r w:rsidRPr="00506A29">
        <w:rPr>
          <w:rFonts w:ascii="Times New Roman" w:hAnsi="Times New Roman"/>
          <w:sz w:val="24"/>
          <w:szCs w:val="28"/>
        </w:rPr>
        <w:t xml:space="preserve">При размещении заказа, содержащего большое количество наименований закупаемых товаров, работ, услуг, контрактный управляющий должен определить целесообразность деления заказа на лоты или же </w:t>
      </w:r>
      <w:proofErr w:type="gramStart"/>
      <w:r w:rsidRPr="00506A29">
        <w:rPr>
          <w:rFonts w:ascii="Times New Roman" w:hAnsi="Times New Roman"/>
          <w:sz w:val="24"/>
          <w:szCs w:val="28"/>
        </w:rPr>
        <w:t>разместить</w:t>
      </w:r>
      <w:proofErr w:type="gramEnd"/>
      <w:r w:rsidRPr="00506A29">
        <w:rPr>
          <w:rFonts w:ascii="Times New Roman" w:hAnsi="Times New Roman"/>
          <w:sz w:val="24"/>
          <w:szCs w:val="28"/>
        </w:rPr>
        <w:t xml:space="preserve"> весь заказ без деления на ло</w:t>
      </w:r>
      <w:r>
        <w:rPr>
          <w:rFonts w:ascii="Times New Roman" w:hAnsi="Times New Roman"/>
          <w:sz w:val="24"/>
          <w:szCs w:val="28"/>
        </w:rPr>
        <w:t>ты.</w:t>
      </w:r>
    </w:p>
    <w:p w:rsidR="00641A50" w:rsidRPr="007C3785" w:rsidRDefault="00812D0C" w:rsidP="00812D0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50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8914DF" w:rsidRPr="008914DF">
        <w:rPr>
          <w:rFonts w:ascii="Times New Roman" w:hAnsi="Times New Roman" w:cs="Times New Roman"/>
          <w:sz w:val="24"/>
          <w:szCs w:val="24"/>
        </w:rPr>
        <w:t xml:space="preserve">При размещении заказа на товары, работы и услуги, закупка которых осуществляется на основании утвержденного Правительством Российской Федерации перечня товаров, работ и услуг, закупка которых осуществляется в электронной форме, контрактный управляющий принимает решение о размещении заказа путем </w:t>
      </w:r>
      <w:r w:rsidR="00641A50">
        <w:rPr>
          <w:rFonts w:ascii="Times New Roman" w:hAnsi="Times New Roman" w:cs="Times New Roman"/>
          <w:sz w:val="24"/>
          <w:szCs w:val="24"/>
        </w:rPr>
        <w:t xml:space="preserve">закупки в электронном виде </w:t>
      </w:r>
      <w:r w:rsidR="00641A50" w:rsidRPr="007C37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путем аукциона в электронной форме).</w:t>
      </w:r>
    </w:p>
    <w:p w:rsidR="00641A50" w:rsidRPr="007C3785" w:rsidRDefault="00641A50" w:rsidP="00812D0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8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0C" w:rsidRPr="00812D0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D5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D0C" w:rsidRPr="00812D0C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7C3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конкретных электронных торговых площадок для их использования с целью закупок товаров, работ, услуг в электронном виде, в том числе путем аукциона в электронной форме для собственных нужд Заказчика осуществляется Комиссией по закупкам. Закупки на электронных торговых площадках осуществляются Заказчиком после заключения соответствующего договора с операторами таких электронных торговых площадок.</w:t>
      </w:r>
    </w:p>
    <w:p w:rsidR="00641A50" w:rsidRPr="007C3785" w:rsidRDefault="00812D0C" w:rsidP="00812D0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ru-RU"/>
        </w:rPr>
      </w:pPr>
      <w:r w:rsidRPr="00812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10.</w:t>
      </w:r>
      <w:r w:rsidR="00DD5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2D0C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641A50" w:rsidRPr="007C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1A50" w:rsidRPr="007C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закупок в электронном виде, в том числе аукциона в электронной форме, правила документооборота, в том числе порядок размещения извещений, документации о закупках на электронной торговой площадке, аккредитации участников закупок на электронной торговой площадке, порядок предоставления документации участникам закупок, разъяснения и внесения изменений в документацию, порядок оформления, подачи и рассмотрения заявок на участие в закупках, порядок и условия отстранения</w:t>
      </w:r>
      <w:proofErr w:type="gramEnd"/>
      <w:r w:rsidR="00641A50" w:rsidRPr="007C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закупок от дальнейшего участия в процедурах закупок, а также порядок заключения договора с победителем закупок устанавливаются оператором электронной торговой площадки.</w:t>
      </w:r>
    </w:p>
    <w:p w:rsidR="008914DF" w:rsidRPr="008914DF" w:rsidRDefault="008914DF" w:rsidP="0081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BD9" w:rsidRDefault="00262BD9" w:rsidP="008914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14DF" w:rsidRDefault="008914DF" w:rsidP="008914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099" w:rsidRDefault="00B001E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D5099">
        <w:rPr>
          <w:rFonts w:ascii="Times New Roman" w:hAnsi="Times New Roman" w:cs="Times New Roman"/>
          <w:b/>
          <w:sz w:val="24"/>
          <w:szCs w:val="24"/>
        </w:rPr>
        <w:t xml:space="preserve">Присвоить новые номера разделам: 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14 «Договор» считать разделом 15;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Раздел15 «Обжалование действий контрактного управляющего, Закупочной комиссии» считать разделом 16;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16 «Порядок подачи жалобы» считать разделом 17;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17 «Порядок отзыва жалобы» считать разделом 18;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18 «Принятие и возвращение жалобы» считать разделом 19;</w:t>
      </w:r>
    </w:p>
    <w:p w:rsidR="00DD5099" w:rsidRDefault="00951FEC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19 «Порядок рассмотрения жалобы» считать разделом 20;</w:t>
      </w:r>
    </w:p>
    <w:p w:rsidR="00951FEC" w:rsidRDefault="00951FEC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20 «Обеспечительные меры рассмотрения жалобы» считать разделом 21.</w:t>
      </w:r>
    </w:p>
    <w:p w:rsidR="00DD5099" w:rsidRDefault="00DD5099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B1E" w:rsidRPr="00187D73" w:rsidRDefault="00187D73" w:rsidP="00A76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r w:rsidR="00326A9F" w:rsidRPr="00326A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51FEC">
        <w:rPr>
          <w:rFonts w:ascii="Times New Roman" w:hAnsi="Times New Roman" w:cs="Times New Roman"/>
          <w:b/>
          <w:sz w:val="24"/>
          <w:szCs w:val="24"/>
        </w:rPr>
        <w:t>14</w:t>
      </w:r>
      <w:r w:rsidR="00A76B1E" w:rsidRPr="00326A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6A9F" w:rsidRPr="00326A9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951FEC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326A9F" w:rsidRPr="00326A9F">
        <w:rPr>
          <w:rFonts w:ascii="Times New Roman" w:hAnsi="Times New Roman" w:cs="Times New Roman"/>
          <w:b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87D73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D809A3">
        <w:rPr>
          <w:rFonts w:ascii="Times New Roman" w:hAnsi="Times New Roman" w:cs="Times New Roman"/>
          <w:sz w:val="24"/>
          <w:szCs w:val="24"/>
        </w:rPr>
        <w:t>в</w:t>
      </w:r>
      <w:r w:rsidRPr="00187D73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D304B4" w:rsidRPr="00951FEC" w:rsidRDefault="00951FEC" w:rsidP="00951FEC">
      <w:pPr>
        <w:pStyle w:val="2"/>
        <w:keepLines w:val="0"/>
        <w:spacing w:before="240" w:after="60" w:line="240" w:lineRule="auto"/>
        <w:ind w:left="567"/>
        <w:jc w:val="both"/>
        <w:rPr>
          <w:rFonts w:ascii="Times New Roman" w:hAnsi="Times New Roman" w:cs="Times New Roman"/>
          <w:i/>
          <w:color w:val="auto"/>
          <w:sz w:val="24"/>
        </w:rPr>
      </w:pPr>
      <w:r w:rsidRPr="00951FEC">
        <w:rPr>
          <w:rFonts w:ascii="Times New Roman" w:hAnsi="Times New Roman" w:cs="Times New Roman"/>
          <w:color w:val="auto"/>
          <w:sz w:val="24"/>
          <w:szCs w:val="24"/>
        </w:rPr>
        <w:lastRenderedPageBreak/>
        <w:t>14</w:t>
      </w:r>
      <w:r w:rsidR="00D933B8" w:rsidRPr="00951F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933B8" w:rsidRPr="00951FEC">
        <w:rPr>
          <w:color w:val="auto"/>
        </w:rPr>
        <w:t xml:space="preserve"> </w:t>
      </w:r>
      <w:bookmarkStart w:id="2" w:name="_Toc321138489"/>
      <w:r w:rsidR="00D304B4" w:rsidRPr="00951FEC">
        <w:rPr>
          <w:rFonts w:ascii="Times New Roman" w:hAnsi="Times New Roman" w:cs="Times New Roman"/>
          <w:i/>
          <w:color w:val="auto"/>
          <w:sz w:val="24"/>
        </w:rPr>
        <w:t xml:space="preserve">Порядок проведения </w:t>
      </w:r>
      <w:r w:rsidRPr="00951FEC">
        <w:rPr>
          <w:rFonts w:ascii="Times New Roman" w:hAnsi="Times New Roman" w:cs="Times New Roman"/>
          <w:i/>
          <w:color w:val="auto"/>
          <w:sz w:val="24"/>
        </w:rPr>
        <w:t xml:space="preserve">электронного </w:t>
      </w:r>
      <w:r w:rsidR="00D304B4" w:rsidRPr="00951FEC">
        <w:rPr>
          <w:rFonts w:ascii="Times New Roman" w:hAnsi="Times New Roman" w:cs="Times New Roman"/>
          <w:i/>
          <w:color w:val="auto"/>
          <w:sz w:val="24"/>
        </w:rPr>
        <w:t>аукциона</w:t>
      </w:r>
      <w:bookmarkEnd w:id="2"/>
    </w:p>
    <w:p w:rsidR="00D304B4" w:rsidRPr="00951FEC" w:rsidRDefault="00D809A3" w:rsidP="00951FEC">
      <w:pPr>
        <w:pStyle w:val="a5"/>
        <w:numPr>
          <w:ilvl w:val="1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.</w:t>
      </w:r>
      <w:r w:rsidR="00D304B4" w:rsidRPr="00951FEC">
        <w:rPr>
          <w:rFonts w:ascii="Times New Roman" w:hAnsi="Times New Roman"/>
          <w:b/>
          <w:sz w:val="24"/>
          <w:szCs w:val="28"/>
        </w:rPr>
        <w:t>Общий порядок проведения аукциона</w:t>
      </w:r>
    </w:p>
    <w:p w:rsidR="00D304B4" w:rsidRPr="009C608F" w:rsidRDefault="00D304B4" w:rsidP="00187D73">
      <w:pPr>
        <w:pStyle w:val="a5"/>
        <w:numPr>
          <w:ilvl w:val="2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9C608F">
        <w:rPr>
          <w:rFonts w:ascii="Times New Roman" w:hAnsi="Times New Roman"/>
          <w:sz w:val="24"/>
          <w:szCs w:val="28"/>
        </w:rPr>
        <w:t>целях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размещения заказа на поставки товаров, выполнение работ, оказание услуг для нужд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путем проведения аукциона в электронной форме необходимо: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разработать и разместить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извещение о проведении открытого аукциона, аукционную документацию;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в случае получения от претендента запроса на разъяснение положений аукционной документации, предоставлять необходимые разъяснения;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при необходимости вносить изменения в аукционную документацию;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принимать все заявки на участие в аукционе, поданные в срок и в порядке, установленные в аукционной документации;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принять решение о допуске (об отказе в допуске) к участию в аукционе по основаниям, предусмотренным настоящим Положением;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проводить аукцион, в том числе с применением средств электронной торговой площадки (при проведении открытого аукциона в электронной форме);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размещать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протоколы, составленные по результатам заседаний комиссии по  размещению заказов;</w:t>
      </w:r>
    </w:p>
    <w:p w:rsidR="00D304B4" w:rsidRPr="009C608F" w:rsidRDefault="00D304B4" w:rsidP="00D304B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заключить договор п</w:t>
      </w:r>
      <w:r>
        <w:rPr>
          <w:rFonts w:ascii="Times New Roman" w:hAnsi="Times New Roman"/>
          <w:sz w:val="24"/>
          <w:szCs w:val="28"/>
        </w:rPr>
        <w:t>о результатам размещения заказа</w:t>
      </w:r>
      <w:r w:rsidR="00A05F94">
        <w:rPr>
          <w:rFonts w:ascii="Times New Roman" w:hAnsi="Times New Roman"/>
          <w:sz w:val="24"/>
          <w:szCs w:val="28"/>
        </w:rPr>
        <w:t xml:space="preserve"> не позднее 20 дней, после размещения протокола подведения итогов аукциона</w:t>
      </w:r>
      <w:r>
        <w:rPr>
          <w:rFonts w:ascii="Times New Roman" w:hAnsi="Times New Roman"/>
          <w:sz w:val="24"/>
          <w:szCs w:val="28"/>
        </w:rPr>
        <w:t>.</w:t>
      </w:r>
    </w:p>
    <w:p w:rsidR="00D304B4" w:rsidRPr="00D809A3" w:rsidRDefault="00D304B4" w:rsidP="00D809A3">
      <w:pPr>
        <w:pStyle w:val="a5"/>
        <w:numPr>
          <w:ilvl w:val="1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809A3">
        <w:rPr>
          <w:rFonts w:ascii="Times New Roman" w:hAnsi="Times New Roman"/>
          <w:b/>
          <w:sz w:val="24"/>
          <w:szCs w:val="28"/>
        </w:rPr>
        <w:t xml:space="preserve">Извещение о проведении </w:t>
      </w:r>
      <w:r w:rsidR="00187D73" w:rsidRPr="00D809A3">
        <w:rPr>
          <w:rFonts w:ascii="Times New Roman" w:hAnsi="Times New Roman"/>
          <w:b/>
          <w:sz w:val="24"/>
          <w:szCs w:val="28"/>
        </w:rPr>
        <w:t>электронного</w:t>
      </w:r>
      <w:r w:rsidRPr="00D809A3">
        <w:rPr>
          <w:rFonts w:ascii="Times New Roman" w:hAnsi="Times New Roman"/>
          <w:b/>
          <w:sz w:val="24"/>
          <w:szCs w:val="28"/>
        </w:rPr>
        <w:t xml:space="preserve"> аукциона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Ответственный работник</w:t>
      </w:r>
      <w:r w:rsidRPr="009C608F">
        <w:rPr>
          <w:rFonts w:ascii="Times New Roman" w:hAnsi="Times New Roman"/>
          <w:sz w:val="24"/>
          <w:szCs w:val="28"/>
        </w:rPr>
        <w:t xml:space="preserve"> не менее чем за двадцать дней до дня окончания приема заявок на участие в аукционе размещает извещение о проведени</w:t>
      </w:r>
      <w:r w:rsidR="00335084">
        <w:rPr>
          <w:rFonts w:ascii="Times New Roman" w:hAnsi="Times New Roman"/>
          <w:sz w:val="24"/>
          <w:szCs w:val="28"/>
        </w:rPr>
        <w:t>е</w:t>
      </w:r>
      <w:r w:rsidRPr="009C608F">
        <w:rPr>
          <w:rFonts w:ascii="Times New Roman" w:hAnsi="Times New Roman"/>
          <w:sz w:val="24"/>
          <w:szCs w:val="28"/>
        </w:rPr>
        <w:t xml:space="preserve"> </w:t>
      </w:r>
      <w:r w:rsidR="00335084">
        <w:rPr>
          <w:rFonts w:ascii="Times New Roman" w:hAnsi="Times New Roman"/>
          <w:sz w:val="24"/>
          <w:szCs w:val="28"/>
        </w:rPr>
        <w:t xml:space="preserve"> </w:t>
      </w:r>
      <w:r w:rsidRPr="009C608F">
        <w:rPr>
          <w:rFonts w:ascii="Times New Roman" w:hAnsi="Times New Roman"/>
          <w:sz w:val="24"/>
          <w:szCs w:val="28"/>
        </w:rPr>
        <w:t xml:space="preserve">аукциона в электронной форме -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и на соответствующей электронной торговой площадке. Извещение о проведении </w:t>
      </w:r>
      <w:r w:rsidR="00187D73">
        <w:rPr>
          <w:rFonts w:ascii="Times New Roman" w:hAnsi="Times New Roman"/>
          <w:sz w:val="24"/>
          <w:szCs w:val="28"/>
        </w:rPr>
        <w:t>электронного</w:t>
      </w:r>
      <w:r w:rsidRPr="009C608F">
        <w:rPr>
          <w:rFonts w:ascii="Times New Roman" w:hAnsi="Times New Roman"/>
          <w:sz w:val="24"/>
          <w:szCs w:val="28"/>
        </w:rPr>
        <w:t xml:space="preserve"> аукциона должно быть доступно для ознакомления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в течение одного года со дня его размещения.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9C608F">
        <w:rPr>
          <w:rFonts w:ascii="Times New Roman" w:hAnsi="Times New Roman"/>
          <w:sz w:val="24"/>
          <w:szCs w:val="28"/>
        </w:rPr>
        <w:t>извещени</w:t>
      </w:r>
      <w:r w:rsidR="00335084">
        <w:rPr>
          <w:rFonts w:ascii="Times New Roman" w:hAnsi="Times New Roman"/>
          <w:sz w:val="24"/>
          <w:szCs w:val="28"/>
        </w:rPr>
        <w:t>и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о проведении </w:t>
      </w:r>
      <w:r w:rsidR="00187D73">
        <w:rPr>
          <w:rFonts w:ascii="Times New Roman" w:hAnsi="Times New Roman"/>
          <w:sz w:val="24"/>
          <w:szCs w:val="28"/>
        </w:rPr>
        <w:t>электронного</w:t>
      </w:r>
      <w:r w:rsidRPr="009C608F">
        <w:rPr>
          <w:rFonts w:ascii="Times New Roman" w:hAnsi="Times New Roman"/>
          <w:sz w:val="24"/>
          <w:szCs w:val="28"/>
        </w:rPr>
        <w:t xml:space="preserve"> аукциона должны быть указаны следующие сведения: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форма торгов;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наименование, место нахождения, почтовый адрес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>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адрес электронной почты, номер контактного телефона </w:t>
      </w:r>
      <w:r>
        <w:rPr>
          <w:rFonts w:ascii="Times New Roman" w:hAnsi="Times New Roman"/>
          <w:sz w:val="24"/>
          <w:szCs w:val="28"/>
        </w:rPr>
        <w:t>ответственного работника</w:t>
      </w:r>
      <w:r w:rsidRPr="009C608F">
        <w:rPr>
          <w:rFonts w:ascii="Times New Roman" w:hAnsi="Times New Roman"/>
          <w:sz w:val="24"/>
          <w:szCs w:val="28"/>
        </w:rPr>
        <w:t>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предмет договора, заключаемого по результатам проведения аукциона, с указанием количества поставляемого товара, объема выполняемых работ, оказываемых услуг. </w:t>
      </w:r>
      <w:proofErr w:type="gramStart"/>
      <w:r w:rsidRPr="009C608F">
        <w:rPr>
          <w:rFonts w:ascii="Times New Roman" w:hAnsi="Times New Roman"/>
          <w:sz w:val="24"/>
          <w:szCs w:val="28"/>
        </w:rPr>
        <w:t>В случае, если при проведении аукциона на право заключить договор на выполнение технического обслуживания и (или) ремонта техники, оборудования, оказан</w:t>
      </w:r>
      <w:bookmarkStart w:id="3" w:name="_GoBack"/>
      <w:bookmarkEnd w:id="3"/>
      <w:r w:rsidRPr="009C608F">
        <w:rPr>
          <w:rFonts w:ascii="Times New Roman" w:hAnsi="Times New Roman"/>
          <w:sz w:val="24"/>
          <w:szCs w:val="28"/>
        </w:rPr>
        <w:t>ие услуг связи, юридических услуг невозможно определить необходимое количество запасных частей к технике, к оборудованию, объем работ, услуг, заказчик, уполномоченный орган вправе указать в аукционной документации начальную  цену договора (цену лота), а также начальную  цену запасных частей (каждой запасной части) к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технике, к оборудованию и начальную  цену единицы услуги и (или) работы по техническому обслуживанию и (или) ремонту техники, оборудования, в том числе цену работ по замене указанных запасных частей;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место поставки товара, выполнения работ, оказания услуг;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сведения о начальной  цене договора (цене лота);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порядок проведения аукциона, в том числе порядок оформления и предоставления заявки на участие в аукционе;</w:t>
      </w:r>
    </w:p>
    <w:p w:rsidR="00D304B4" w:rsidRPr="009C608F" w:rsidRDefault="00D304B4" w:rsidP="00D304B4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 w:cs="Times New Roman"/>
          <w:bCs/>
          <w:sz w:val="24"/>
          <w:szCs w:val="28"/>
        </w:rPr>
        <w:t xml:space="preserve">адрес электронной площадки в сети </w:t>
      </w:r>
      <w:r>
        <w:rPr>
          <w:rFonts w:ascii="Times New Roman" w:hAnsi="Times New Roman" w:cs="Times New Roman"/>
          <w:bCs/>
          <w:sz w:val="24"/>
          <w:szCs w:val="28"/>
        </w:rPr>
        <w:t>Интернет</w:t>
      </w:r>
      <w:r w:rsidRPr="009C608F">
        <w:rPr>
          <w:rFonts w:ascii="Times New Roman" w:hAnsi="Times New Roman" w:cs="Times New Roman"/>
          <w:bCs/>
          <w:sz w:val="24"/>
          <w:szCs w:val="28"/>
        </w:rPr>
        <w:t>, на которой будет проводиться аукцион в электронной форме, дата и время начала проведения аукциона в электронной форме</w:t>
      </w:r>
      <w:r w:rsidRPr="009C608F">
        <w:rPr>
          <w:rFonts w:ascii="Times New Roman" w:hAnsi="Times New Roman"/>
          <w:sz w:val="24"/>
          <w:szCs w:val="28"/>
        </w:rPr>
        <w:t>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сведения о предоставляемых преференциях;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срок, место и порядок предоставления аукционной документации, размер, порядок и сроки внесения платы, взимаемой за предоставление аукционной документации, если такая плата установлена;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место, дата и время окончания приема заявок на участие в аукционе, дата окончания рассмотрения таких заявок;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lastRenderedPageBreak/>
        <w:t>информация о размере и порядке предоставления обеспечения заявки на участие в аукционе, обеспечения исполнения договора, если аукционной документацией предусмотрено соответствующее обеспечение;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срок заключения договора по результатам аукциона;</w:t>
      </w:r>
    </w:p>
    <w:p w:rsidR="00D304B4" w:rsidRPr="009C608F" w:rsidRDefault="00D304B4" w:rsidP="00D304B4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информация о праве отказаться от проведения </w:t>
      </w:r>
      <w:r w:rsidR="00187D73">
        <w:rPr>
          <w:rFonts w:ascii="Times New Roman" w:hAnsi="Times New Roman"/>
          <w:sz w:val="24"/>
          <w:szCs w:val="28"/>
        </w:rPr>
        <w:t>электронного</w:t>
      </w:r>
      <w:r w:rsidRPr="009C608F">
        <w:rPr>
          <w:rFonts w:ascii="Times New Roman" w:hAnsi="Times New Roman"/>
          <w:sz w:val="24"/>
          <w:szCs w:val="28"/>
        </w:rPr>
        <w:t xml:space="preserve"> аукциона в любое время до определения победителя аукциона. 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 любое время до истечения срока представления заявок на участие в аукционе подразделение-заказчик вправе по собственной инициативе либо в ответ на запрос какого-либо претендента внести изменения в извещение </w:t>
      </w:r>
      <w:r w:rsidR="00D210A5">
        <w:rPr>
          <w:rFonts w:ascii="Times New Roman" w:hAnsi="Times New Roman"/>
          <w:sz w:val="24"/>
          <w:szCs w:val="28"/>
        </w:rPr>
        <w:t xml:space="preserve">или документацию </w:t>
      </w:r>
      <w:r w:rsidRPr="009C608F">
        <w:rPr>
          <w:rFonts w:ascii="Times New Roman" w:hAnsi="Times New Roman"/>
          <w:sz w:val="24"/>
          <w:szCs w:val="28"/>
        </w:rPr>
        <w:t xml:space="preserve">о проведении </w:t>
      </w:r>
      <w:r w:rsidR="00187D73">
        <w:rPr>
          <w:rFonts w:ascii="Times New Roman" w:hAnsi="Times New Roman"/>
          <w:sz w:val="24"/>
          <w:szCs w:val="28"/>
        </w:rPr>
        <w:t xml:space="preserve">электронного </w:t>
      </w:r>
      <w:r w:rsidRPr="009C608F">
        <w:rPr>
          <w:rFonts w:ascii="Times New Roman" w:hAnsi="Times New Roman"/>
          <w:sz w:val="24"/>
          <w:szCs w:val="28"/>
        </w:rPr>
        <w:t>аукцион</w:t>
      </w:r>
      <w:r w:rsidR="00D210A5">
        <w:rPr>
          <w:rFonts w:ascii="Times New Roman" w:hAnsi="Times New Roman"/>
          <w:sz w:val="24"/>
          <w:szCs w:val="28"/>
        </w:rPr>
        <w:t>а не позднее, чем за пять дней до даты окончания подачи заявок</w:t>
      </w:r>
      <w:r w:rsidRPr="009C608F">
        <w:rPr>
          <w:rFonts w:ascii="Times New Roman" w:hAnsi="Times New Roman"/>
          <w:sz w:val="24"/>
          <w:szCs w:val="28"/>
        </w:rPr>
        <w:t xml:space="preserve">. В течение </w:t>
      </w:r>
      <w:r w:rsidR="00D210A5">
        <w:rPr>
          <w:rFonts w:ascii="Times New Roman" w:hAnsi="Times New Roman"/>
          <w:sz w:val="24"/>
          <w:szCs w:val="28"/>
        </w:rPr>
        <w:t>трех</w:t>
      </w:r>
      <w:r w:rsidRPr="009C608F">
        <w:rPr>
          <w:rFonts w:ascii="Times New Roman" w:hAnsi="Times New Roman"/>
          <w:sz w:val="24"/>
          <w:szCs w:val="28"/>
        </w:rPr>
        <w:t xml:space="preserve"> рабоч</w:t>
      </w:r>
      <w:r w:rsidR="00D210A5">
        <w:rPr>
          <w:rFonts w:ascii="Times New Roman" w:hAnsi="Times New Roman"/>
          <w:sz w:val="24"/>
          <w:szCs w:val="28"/>
        </w:rPr>
        <w:t>их</w:t>
      </w:r>
      <w:r w:rsidRPr="009C608F">
        <w:rPr>
          <w:rFonts w:ascii="Times New Roman" w:hAnsi="Times New Roman"/>
          <w:sz w:val="24"/>
          <w:szCs w:val="28"/>
        </w:rPr>
        <w:t xml:space="preserve"> дн</w:t>
      </w:r>
      <w:r w:rsidR="00D210A5">
        <w:rPr>
          <w:rFonts w:ascii="Times New Roman" w:hAnsi="Times New Roman"/>
          <w:sz w:val="24"/>
          <w:szCs w:val="28"/>
        </w:rPr>
        <w:t>ей</w:t>
      </w:r>
      <w:r w:rsidRPr="009C608F">
        <w:rPr>
          <w:rFonts w:ascii="Times New Roman" w:hAnsi="Times New Roman"/>
          <w:sz w:val="24"/>
          <w:szCs w:val="28"/>
        </w:rPr>
        <w:t xml:space="preserve"> со дня принятия решения о необходимости изменения извещения о проведен</w:t>
      </w:r>
      <w:proofErr w:type="gramStart"/>
      <w:r w:rsidRPr="009C608F">
        <w:rPr>
          <w:rFonts w:ascii="Times New Roman" w:hAnsi="Times New Roman"/>
          <w:sz w:val="24"/>
          <w:szCs w:val="28"/>
        </w:rPr>
        <w:t>ии ау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кциона такие изменения размещаются </w:t>
      </w:r>
      <w:r>
        <w:rPr>
          <w:rFonts w:ascii="Times New Roman" w:hAnsi="Times New Roman"/>
          <w:sz w:val="24"/>
          <w:szCs w:val="28"/>
        </w:rPr>
        <w:t>ответственным работником</w:t>
      </w:r>
      <w:r w:rsidRPr="009C608F">
        <w:rPr>
          <w:rFonts w:ascii="Times New Roman" w:hAnsi="Times New Roman"/>
          <w:sz w:val="24"/>
          <w:szCs w:val="28"/>
        </w:rPr>
        <w:t xml:space="preserve">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и на </w:t>
      </w:r>
      <w:r w:rsidR="00187D73">
        <w:rPr>
          <w:rFonts w:ascii="Times New Roman" w:hAnsi="Times New Roman"/>
          <w:sz w:val="24"/>
          <w:szCs w:val="28"/>
        </w:rPr>
        <w:t>электронной площадке</w:t>
      </w:r>
      <w:r w:rsidRPr="009C608F">
        <w:rPr>
          <w:rFonts w:ascii="Times New Roman" w:hAnsi="Times New Roman"/>
          <w:sz w:val="24"/>
          <w:szCs w:val="28"/>
        </w:rPr>
        <w:t>. При этом срок подачи заявок на участие в аукционе должен быть продлен на срок, достаточный для учета претендентами при подготовке заявок на участие в аукционе изменений. Указанный срок должен составлять не менее чем три  рабочих дня.</w:t>
      </w:r>
    </w:p>
    <w:p w:rsidR="00D304B4" w:rsidRPr="009C608F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C608F">
        <w:rPr>
          <w:rFonts w:ascii="Times New Roman" w:hAnsi="Times New Roman"/>
          <w:b/>
          <w:sz w:val="24"/>
          <w:szCs w:val="28"/>
        </w:rPr>
        <w:t xml:space="preserve">Аукционная документация </w:t>
      </w:r>
    </w:p>
    <w:p w:rsidR="00D304B4" w:rsidRPr="009243FB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Ответственный работник</w:t>
      </w:r>
      <w:r w:rsidRPr="009243FB">
        <w:rPr>
          <w:rFonts w:ascii="Times New Roman" w:hAnsi="Times New Roman"/>
          <w:sz w:val="24"/>
          <w:szCs w:val="28"/>
        </w:rPr>
        <w:t xml:space="preserve"> одновременно с размещением извещения о проведении </w:t>
      </w:r>
      <w:r w:rsidR="009C70F6">
        <w:rPr>
          <w:rFonts w:ascii="Times New Roman" w:hAnsi="Times New Roman"/>
          <w:sz w:val="24"/>
          <w:szCs w:val="28"/>
        </w:rPr>
        <w:t>электронного</w:t>
      </w:r>
      <w:r w:rsidRPr="009243FB">
        <w:rPr>
          <w:rFonts w:ascii="Times New Roman" w:hAnsi="Times New Roman"/>
          <w:sz w:val="24"/>
          <w:szCs w:val="28"/>
        </w:rPr>
        <w:t xml:space="preserve"> аукциона размещает на официальном сайте учреждени</w:t>
      </w:r>
      <w:r>
        <w:rPr>
          <w:rFonts w:ascii="Times New Roman" w:hAnsi="Times New Roman"/>
          <w:sz w:val="24"/>
          <w:szCs w:val="28"/>
        </w:rPr>
        <w:t>я</w:t>
      </w:r>
      <w:r w:rsidRPr="009243FB">
        <w:rPr>
          <w:rFonts w:ascii="Times New Roman" w:hAnsi="Times New Roman"/>
          <w:sz w:val="24"/>
          <w:szCs w:val="28"/>
        </w:rPr>
        <w:t xml:space="preserve"> аукционную документацию и на соответствующей электронной торговой площадке. Аукционная документация должна быть доступна для ознакомления на официальном сайте учреждени</w:t>
      </w:r>
      <w:r>
        <w:rPr>
          <w:rFonts w:ascii="Times New Roman" w:hAnsi="Times New Roman"/>
          <w:sz w:val="24"/>
          <w:szCs w:val="28"/>
        </w:rPr>
        <w:t>я</w:t>
      </w:r>
      <w:r w:rsidRPr="009243FB">
        <w:rPr>
          <w:rFonts w:ascii="Times New Roman" w:hAnsi="Times New Roman"/>
          <w:sz w:val="24"/>
          <w:szCs w:val="28"/>
        </w:rPr>
        <w:t xml:space="preserve"> в течение одного года со дня ее размещения.</w:t>
      </w:r>
    </w:p>
    <w:p w:rsidR="00D304B4" w:rsidRPr="009243FB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243FB">
        <w:rPr>
          <w:rFonts w:ascii="Times New Roman" w:hAnsi="Times New Roman"/>
          <w:sz w:val="24"/>
          <w:szCs w:val="28"/>
        </w:rPr>
        <w:t>Сведения, содержащиеся в аукционной документации, должны соответствовать сведениям, указанным в извещении о проведен</w:t>
      </w:r>
      <w:proofErr w:type="gramStart"/>
      <w:r w:rsidRPr="009243FB">
        <w:rPr>
          <w:rFonts w:ascii="Times New Roman" w:hAnsi="Times New Roman"/>
          <w:sz w:val="24"/>
          <w:szCs w:val="28"/>
        </w:rPr>
        <w:t>ии  ау</w:t>
      </w:r>
      <w:proofErr w:type="gramEnd"/>
      <w:r w:rsidRPr="009243FB">
        <w:rPr>
          <w:rFonts w:ascii="Times New Roman" w:hAnsi="Times New Roman"/>
          <w:sz w:val="24"/>
          <w:szCs w:val="28"/>
        </w:rPr>
        <w:t xml:space="preserve">кциона, должны конкретизировать и разъяснять положения извещения о проведении аукциона. 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Аукционная документация должна содержать: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требования к содержанию, форме, оформлению и составу заявки на участие в аукционе и инструкцию по ее заполнению;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 xml:space="preserve">наименование, характеристики и объем выполняемых работ, оказываемых услуг. </w:t>
      </w:r>
      <w:proofErr w:type="gramStart"/>
      <w:r w:rsidRPr="009C608F">
        <w:rPr>
          <w:rFonts w:ascii="Times New Roman" w:hAnsi="Times New Roman"/>
          <w:sz w:val="24"/>
          <w:szCs w:val="28"/>
        </w:rPr>
        <w:t>В случае, если при проведении аукциона на право заключить договор на выполнение технического обслуживания и (или) ремонта техники, оборудования, оказание услуг связи, юридических услуг невозможно определить необходимое количество запасных частей к технике, к оборудованию, объем работ, услуг, подразделение-заказчик вправе указать в аукционной документации начальную цену договора (цену лота), а также начальную цену запасных частей (каждой запасной части) к технике, к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оборудованию и начальную цену единицы услуги и (или) работы по техническому обслуживанию и (или) ремонту техники, оборудования, в том числе цену работ по замене указанных запасных частей. </w:t>
      </w:r>
      <w:r w:rsidRPr="009C608F">
        <w:rPr>
          <w:rFonts w:ascii="Times New Roman" w:hAnsi="Times New Roman"/>
          <w:sz w:val="24"/>
          <w:szCs w:val="28"/>
          <w:lang w:eastAsia="ru-RU"/>
        </w:rPr>
        <w:t>При этом должны быть указаны требования к качеству, техническим характеристикам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подразделения-заказчика;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требования к описанию участниками размещения заказа поставляемого товара, который является предметом аукциона,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размещения заказа выполняемых работ, оказываемых услуг, которые являются предметом аукциона, их количественных и качественных характеристик;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место, условия и сроки (периоды) поставки товара, выполнения работ, оказания услуг;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</w:rPr>
        <w:t>сведения о начальной цене договора (цене лота);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форму, сроки и порядок оплаты товара, работ, услуг;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 xml:space="preserve">сведения о возможности </w:t>
      </w:r>
      <w:r>
        <w:rPr>
          <w:rFonts w:ascii="Times New Roman" w:hAnsi="Times New Roman"/>
          <w:sz w:val="24"/>
          <w:szCs w:val="28"/>
          <w:lang w:eastAsia="ru-RU"/>
        </w:rPr>
        <w:t>учреждения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изменить предусмотренные договором количество товаров, объем работ, услуг при исполнении договора не более чем на десять  процентов предусмотренных договором количества товаров, объема работ, услуг;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lastRenderedPageBreak/>
        <w:t xml:space="preserve">сведения о возможности </w:t>
      </w:r>
      <w:r>
        <w:rPr>
          <w:rFonts w:ascii="Times New Roman" w:hAnsi="Times New Roman"/>
          <w:sz w:val="24"/>
          <w:szCs w:val="28"/>
          <w:lang w:eastAsia="ru-RU"/>
        </w:rPr>
        <w:t>учреждения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увеличить количество поставляемого товара при заключении договора на сумму, не превышающую разницы между ценой договора, предложенной победителем, и начальной ценой договора;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порядок, место, дату начала и дату окончания срока подачи заявок на участие в аукционе;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порядок и срок отзыва заявок на участие в аукционе, порядок внесения изменений в такие заявки;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формы, порядок, даты начала и окончания срока предоставления участникам размещения заказа разъяснений положений аукционной документации;</w:t>
      </w:r>
    </w:p>
    <w:p w:rsidR="00D304B4" w:rsidRPr="009C608F" w:rsidRDefault="00D304B4" w:rsidP="00D304B4">
      <w:pPr>
        <w:pStyle w:val="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8"/>
        </w:rPr>
      </w:pPr>
      <w:r w:rsidRPr="009C608F">
        <w:rPr>
          <w:sz w:val="24"/>
          <w:szCs w:val="28"/>
        </w:rPr>
        <w:t xml:space="preserve">адрес электронной площадки в сети </w:t>
      </w:r>
      <w:r>
        <w:rPr>
          <w:sz w:val="24"/>
          <w:szCs w:val="28"/>
        </w:rPr>
        <w:t>Интернет</w:t>
      </w:r>
      <w:r w:rsidRPr="009C608F">
        <w:rPr>
          <w:sz w:val="24"/>
          <w:szCs w:val="28"/>
        </w:rPr>
        <w:t>, на ко</w:t>
      </w:r>
      <w:r w:rsidR="009C70F6">
        <w:rPr>
          <w:sz w:val="24"/>
          <w:szCs w:val="28"/>
        </w:rPr>
        <w:t xml:space="preserve">торой будет проводиться </w:t>
      </w:r>
      <w:r w:rsidRPr="009C608F">
        <w:rPr>
          <w:sz w:val="24"/>
          <w:szCs w:val="28"/>
        </w:rPr>
        <w:t xml:space="preserve"> аукцион в электронной форме, дата и в</w:t>
      </w:r>
      <w:r w:rsidR="009C70F6">
        <w:rPr>
          <w:sz w:val="24"/>
          <w:szCs w:val="28"/>
        </w:rPr>
        <w:t>ремя начала проведения аукциона</w:t>
      </w:r>
      <w:r w:rsidRPr="009C608F">
        <w:rPr>
          <w:sz w:val="24"/>
          <w:szCs w:val="28"/>
        </w:rPr>
        <w:t>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35084">
        <w:rPr>
          <w:rFonts w:ascii="Times New Roman" w:hAnsi="Times New Roman"/>
          <w:sz w:val="24"/>
          <w:szCs w:val="28"/>
          <w:lang w:eastAsia="ru-RU"/>
        </w:rPr>
        <w:t>«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шаг </w:t>
      </w:r>
      <w:proofErr w:type="spellStart"/>
      <w:r w:rsidRPr="009C608F">
        <w:rPr>
          <w:rFonts w:ascii="Times New Roman" w:hAnsi="Times New Roman"/>
          <w:sz w:val="24"/>
          <w:szCs w:val="28"/>
          <w:lang w:eastAsia="ru-RU"/>
        </w:rPr>
        <w:t>аукциона</w:t>
      </w:r>
      <w:r w:rsidR="00335084">
        <w:rPr>
          <w:rFonts w:ascii="Times New Roman" w:hAnsi="Times New Roman"/>
          <w:sz w:val="24"/>
          <w:szCs w:val="28"/>
          <w:lang w:eastAsia="ru-RU"/>
        </w:rPr>
        <w:t>»</w:t>
      </w:r>
      <w:proofErr w:type="spellEnd"/>
      <w:r w:rsidRPr="009C608F">
        <w:rPr>
          <w:rFonts w:ascii="Times New Roman" w:hAnsi="Times New Roman"/>
          <w:sz w:val="24"/>
          <w:szCs w:val="28"/>
          <w:lang w:eastAsia="ru-RU"/>
        </w:rPr>
        <w:t>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сведения о предоставляемых преференциях;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размер обеспечения заявки на участие в аукционе, срок и порядок предоставления, условия удержания обеспечения такой заявки в случае установления подразделением-заказчиком требования обеспечения заявки на участие в аукционе;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размер обеспечения исполнения договора, срок и порядок его предоставления, условия удержания обеспечения в случае, если подразделением-заказчиком установлено требование обеспечения исполнения договора. Размер обеспечения исполнения договора не может превышать тридцать процентов начальной  цены договора (цены лота), указанной в извещении о проведении открытого аукциона;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 xml:space="preserve">срок со дня размещения на официальном сайте </w:t>
      </w:r>
      <w:r>
        <w:rPr>
          <w:rFonts w:ascii="Times New Roman" w:hAnsi="Times New Roman"/>
          <w:sz w:val="24"/>
          <w:szCs w:val="28"/>
          <w:lang w:eastAsia="ru-RU"/>
        </w:rPr>
        <w:t>учреждения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 протокола аукциона, в течение которого победитель аукциона или участник аукциона, с которым в соответствии с настоящим Положением должен быть заключен договор. Указанный срок должен составлять не менее чем три рабочих дня;</w:t>
      </w:r>
    </w:p>
    <w:p w:rsidR="00D304B4" w:rsidRPr="009C608F" w:rsidRDefault="00D304B4" w:rsidP="00D304B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C608F">
        <w:rPr>
          <w:rFonts w:ascii="Times New Roman" w:hAnsi="Times New Roman"/>
          <w:sz w:val="24"/>
          <w:szCs w:val="28"/>
          <w:lang w:eastAsia="ru-RU"/>
        </w:rPr>
        <w:t>последствия признания аукциона не</w:t>
      </w:r>
      <w:r w:rsidR="00F50ADB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9C608F">
        <w:rPr>
          <w:rFonts w:ascii="Times New Roman" w:hAnsi="Times New Roman"/>
          <w:sz w:val="24"/>
          <w:szCs w:val="28"/>
          <w:lang w:eastAsia="ru-RU"/>
        </w:rPr>
        <w:t>состоявшимся</w:t>
      </w:r>
      <w:proofErr w:type="gramEnd"/>
      <w:r w:rsidRPr="009C608F">
        <w:rPr>
          <w:rFonts w:ascii="Times New Roman" w:hAnsi="Times New Roman"/>
          <w:sz w:val="24"/>
          <w:szCs w:val="28"/>
          <w:lang w:eastAsia="ru-RU"/>
        </w:rPr>
        <w:t>.</w:t>
      </w:r>
    </w:p>
    <w:p w:rsidR="00D304B4" w:rsidRPr="009C70F6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F334A">
        <w:rPr>
          <w:rFonts w:ascii="Times New Roman" w:hAnsi="Times New Roman"/>
          <w:sz w:val="24"/>
          <w:szCs w:val="28"/>
        </w:rPr>
        <w:t>К аукционной документации должен прилагаться проект договора, заключаемого по результатам размещения заказа, являющийся неотъемлемой частью аукционной документации (при проведен</w:t>
      </w:r>
      <w:proofErr w:type="gramStart"/>
      <w:r w:rsidRPr="000F334A">
        <w:rPr>
          <w:rFonts w:ascii="Times New Roman" w:hAnsi="Times New Roman"/>
          <w:sz w:val="24"/>
          <w:szCs w:val="28"/>
        </w:rPr>
        <w:t>ии ау</w:t>
      </w:r>
      <w:proofErr w:type="gramEnd"/>
      <w:r w:rsidRPr="000F334A">
        <w:rPr>
          <w:rFonts w:ascii="Times New Roman" w:hAnsi="Times New Roman"/>
          <w:sz w:val="24"/>
          <w:szCs w:val="28"/>
        </w:rPr>
        <w:t>кциона по нескольким лотам к аукционной документации может прилагаться единый проект договора, содержащий общие условия по лотам и специальные условия в отношении каждого лота).</w:t>
      </w:r>
    </w:p>
    <w:p w:rsidR="00D304B4" w:rsidRPr="000F334A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0F334A">
        <w:rPr>
          <w:rFonts w:ascii="Times New Roman" w:hAnsi="Times New Roman"/>
          <w:b/>
          <w:sz w:val="24"/>
          <w:szCs w:val="28"/>
        </w:rPr>
        <w:t>Отказ от проведения аукциона</w:t>
      </w:r>
    </w:p>
    <w:p w:rsidR="00D304B4" w:rsidRPr="009C608F" w:rsidRDefault="00D304B4" w:rsidP="00D304B4">
      <w:pPr>
        <w:pStyle w:val="1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Подразделение-заказчик вправе принять решение об отказе от проведения  аукциона в любое время до определения победителя аукциона.</w:t>
      </w:r>
    </w:p>
    <w:p w:rsidR="00D304B4" w:rsidRPr="009C608F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C608F">
        <w:rPr>
          <w:rFonts w:ascii="Times New Roman" w:hAnsi="Times New Roman"/>
          <w:b/>
          <w:sz w:val="24"/>
          <w:szCs w:val="28"/>
        </w:rPr>
        <w:t>Требования к заявке на участие в аукционе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Для участия в аукционе претендент должен подготовить заявку на участие в аукционе, оформленную в полном соответствии с требованиями аукционной документации.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Заявка на участие в аукционе должна содержать:</w:t>
      </w:r>
    </w:p>
    <w:p w:rsidR="00D304B4" w:rsidRPr="009C608F" w:rsidRDefault="00D304B4" w:rsidP="00D809A3">
      <w:pPr>
        <w:pStyle w:val="a5"/>
        <w:numPr>
          <w:ilvl w:val="3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для юридического лица:</w:t>
      </w:r>
    </w:p>
    <w:p w:rsidR="00D304B4" w:rsidRPr="009C608F" w:rsidRDefault="00D304B4" w:rsidP="00D304B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608F">
        <w:rPr>
          <w:rFonts w:ascii="Times New Roman" w:hAnsi="Times New Roman" w:cs="Times New Roman"/>
          <w:sz w:val="24"/>
          <w:szCs w:val="28"/>
        </w:rPr>
        <w:t>заполненную форму заявки на участие в аукционе в соответствии с требованиями аукционной документации (оригинал);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анкету юридического лица по установленной в аукционной документации форме;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копии учредительных документов с приложением имеющихся изменений (нотариально заверенные копии);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выписку из единого государственного реестра юридических лиц или нотариально заверенную копию такой выписки, полученную не ранее чем за </w:t>
      </w:r>
      <w:r w:rsidR="000B4A81">
        <w:rPr>
          <w:rFonts w:ascii="Times New Roman" w:hAnsi="Times New Roman"/>
          <w:sz w:val="24"/>
          <w:szCs w:val="28"/>
        </w:rPr>
        <w:t>6 месяцев</w:t>
      </w:r>
      <w:r w:rsidRPr="009C608F">
        <w:rPr>
          <w:rFonts w:ascii="Times New Roman" w:hAnsi="Times New Roman"/>
          <w:sz w:val="24"/>
          <w:szCs w:val="28"/>
        </w:rPr>
        <w:t xml:space="preserve"> до дня размещения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извещения о проведении открытого аукциона;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C608F">
        <w:rPr>
          <w:rFonts w:ascii="Times New Roman" w:hAnsi="Times New Roman"/>
          <w:sz w:val="24"/>
          <w:szCs w:val="28"/>
        </w:rPr>
        <w:t>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C608F">
        <w:rPr>
          <w:rFonts w:ascii="Times New Roman" w:hAnsi="Times New Roman"/>
          <w:sz w:val="24"/>
          <w:szCs w:val="28"/>
        </w:rPr>
        <w:t>аукционе</w:t>
      </w:r>
      <w:proofErr w:type="gramEnd"/>
      <w:r w:rsidRPr="009C608F">
        <w:rPr>
          <w:rFonts w:ascii="Times New Roman" w:hAnsi="Times New Roman"/>
          <w:sz w:val="24"/>
          <w:szCs w:val="28"/>
        </w:rPr>
        <w:t>, обеспечения исполнения договора является крупной сделкой;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сведения об участии в судебных разбирательствах по установленной в аукционной документации форме;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lastRenderedPageBreak/>
        <w:t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 заявок на участие в аукционе;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в случае</w:t>
      </w:r>
      <w:proofErr w:type="gramStart"/>
      <w:r w:rsidRPr="009C608F">
        <w:rPr>
          <w:rFonts w:ascii="Times New Roman" w:hAnsi="Times New Roman"/>
          <w:sz w:val="24"/>
          <w:szCs w:val="28"/>
        </w:rPr>
        <w:t>,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если начальная  цена контракта превышает три миллиона рублей, участник размещения заказа представляет бухгалтерские балансы и отчеты о прибылях и убытках  за последний отчетный год и истекшие месяцы текущего года (копии);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документы, подтверждающие право участника размещения заказа на поставку товара, производителем которого он не является, и предоставление фирменных гарантий производителя товара (копии);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C608F">
        <w:rPr>
          <w:rFonts w:ascii="Times New Roman" w:hAnsi="Times New Roman"/>
          <w:sz w:val="24"/>
          <w:szCs w:val="28"/>
        </w:rPr>
        <w:t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 также - руководитель).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C608F">
        <w:rPr>
          <w:rFonts w:ascii="Times New Roman" w:hAnsi="Times New Roman"/>
          <w:sz w:val="24"/>
          <w:szCs w:val="28"/>
        </w:rPr>
        <w:t>В случае, если от имени участника размещения заказа действует иное лицо, заявка на участие в аукционе должна содержать также доверенность на осуществление действий от имени участника размещения заказа, заверенную печатью участника размещения заказа (для юридических лиц) и подписанную руководителем участника размещения заказа или уполномоченным этим руководителем лицом, либо нотариально заверенную копию такой доверенности.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В </w:t>
      </w:r>
      <w:proofErr w:type="gramStart"/>
      <w:r w:rsidRPr="009C608F">
        <w:rPr>
          <w:rFonts w:ascii="Times New Roman" w:hAnsi="Times New Roman"/>
          <w:sz w:val="24"/>
          <w:szCs w:val="28"/>
        </w:rPr>
        <w:t>случае</w:t>
      </w:r>
      <w:proofErr w:type="gramEnd"/>
      <w:r w:rsidRPr="009C608F">
        <w:rPr>
          <w:rFonts w:ascii="Times New Roman" w:hAnsi="Times New Roman"/>
          <w:sz w:val="24"/>
          <w:szCs w:val="28"/>
        </w:rPr>
        <w:t>, если указанная доверенность подписана лицом, уполномоченным руководителем участника размещения заказа, заявка на участие в аукционе должна содержать также документ, подтверждающий полномочия такого лица;</w:t>
      </w:r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услуг. </w:t>
      </w:r>
      <w:proofErr w:type="gramStart"/>
      <w:r w:rsidRPr="009C608F">
        <w:rPr>
          <w:rFonts w:ascii="Times New Roman" w:hAnsi="Times New Roman"/>
          <w:sz w:val="24"/>
          <w:szCs w:val="28"/>
        </w:rPr>
        <w:t>В случаях, предусмотренных аукционной документацией,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(оригиналы);</w:t>
      </w:r>
      <w:proofErr w:type="gramEnd"/>
    </w:p>
    <w:p w:rsidR="00D304B4" w:rsidRPr="009C608F" w:rsidRDefault="00D304B4" w:rsidP="00D304B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документы, подтверждающие соответствие участника размещения заказа установленным требованиям и условиям допуска к участию в аукционе (оригиналы);</w:t>
      </w:r>
    </w:p>
    <w:p w:rsidR="00D304B4" w:rsidRPr="009C608F" w:rsidRDefault="00D304B4" w:rsidP="00D304B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документы, подтверждающие внесение участником размещения заказа 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обеспечения заявки на участие в аукционе, в случае установления в аукционной документации требования обеспечения заявки на участие в </w:t>
      </w:r>
      <w:r w:rsidRPr="009C608F">
        <w:rPr>
          <w:rFonts w:ascii="Times New Roman" w:hAnsi="Times New Roman"/>
          <w:sz w:val="24"/>
          <w:szCs w:val="28"/>
        </w:rPr>
        <w:t>аукционе;</w:t>
      </w:r>
    </w:p>
    <w:p w:rsidR="00D304B4" w:rsidRPr="009C608F" w:rsidRDefault="00D304B4" w:rsidP="00D304B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иные документы или копии документов, перечень которых определен аукционной документацией, подтверждающие соответствие заявки на участие в аукционе, представленной участником размещения заказа, требованиям,  установленным в аукционной документации. </w:t>
      </w:r>
    </w:p>
    <w:p w:rsidR="00D304B4" w:rsidRPr="009C608F" w:rsidRDefault="00D304B4" w:rsidP="00D809A3">
      <w:pPr>
        <w:pStyle w:val="a5"/>
        <w:numPr>
          <w:ilvl w:val="3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для индивидуального предпринимателя:</w:t>
      </w:r>
    </w:p>
    <w:p w:rsidR="00D304B4" w:rsidRPr="009C608F" w:rsidRDefault="00D304B4" w:rsidP="00D304B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608F">
        <w:rPr>
          <w:rFonts w:ascii="Times New Roman" w:hAnsi="Times New Roman" w:cs="Times New Roman"/>
          <w:sz w:val="24"/>
          <w:szCs w:val="28"/>
        </w:rPr>
        <w:t>заполненную форму заявки на участие в аукционе в соответствии с требованиями аукционной документации;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фамилию, имя, отчество, паспортные данные, сведения о месте жительства, номер контактного телефона;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выписку из единого государственного реестра индивидуальных предпринимателей или нотариально заверенную копию такой выписки,  полученную не ранее чем за </w:t>
      </w:r>
      <w:r w:rsidR="000B4A81">
        <w:rPr>
          <w:rFonts w:ascii="Times New Roman" w:hAnsi="Times New Roman"/>
          <w:sz w:val="24"/>
          <w:szCs w:val="28"/>
        </w:rPr>
        <w:t>6 месяцев</w:t>
      </w:r>
      <w:r w:rsidRPr="009C608F">
        <w:rPr>
          <w:rFonts w:ascii="Times New Roman" w:hAnsi="Times New Roman"/>
          <w:sz w:val="24"/>
          <w:szCs w:val="28"/>
        </w:rPr>
        <w:t xml:space="preserve"> до дня размещения на официальном сайте </w:t>
      </w:r>
      <w:r>
        <w:rPr>
          <w:rFonts w:ascii="Times New Roman" w:hAnsi="Times New Roman"/>
          <w:sz w:val="24"/>
          <w:szCs w:val="28"/>
        </w:rPr>
        <w:t>учреждения</w:t>
      </w:r>
      <w:r w:rsidRPr="009C608F">
        <w:rPr>
          <w:rFonts w:ascii="Times New Roman" w:hAnsi="Times New Roman"/>
          <w:sz w:val="24"/>
          <w:szCs w:val="28"/>
        </w:rPr>
        <w:t xml:space="preserve"> извещения о проведении открытого аукциона;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сведения об участии в судебных разбирательствах по установленной в аукционной документации форме;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заявок на участие в аукционе;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в случае если начальная цена договора превышает один миллион рублей,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(копии);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lastRenderedPageBreak/>
        <w:t>документы, подтверждающие право участника размещения заказа на поставку товара, производителем которого он не является, и предоставление фирменных гарантий производителя товара (копии);</w:t>
      </w:r>
    </w:p>
    <w:p w:rsidR="00D304B4" w:rsidRPr="009C608F" w:rsidRDefault="00D304B4" w:rsidP="00D304B4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документы, подтверждающие соответствие участника размещения заказа установленным требованиям и условиям допуска к участию в аукционе (оригиналы);</w:t>
      </w:r>
    </w:p>
    <w:p w:rsidR="00D304B4" w:rsidRPr="009C608F" w:rsidRDefault="00D304B4" w:rsidP="00D304B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документы, подтверждающие внесение участником размещения заказа </w:t>
      </w:r>
      <w:r w:rsidRPr="009C608F">
        <w:rPr>
          <w:rFonts w:ascii="Times New Roman" w:hAnsi="Times New Roman"/>
          <w:sz w:val="24"/>
          <w:szCs w:val="28"/>
          <w:lang w:eastAsia="ru-RU"/>
        </w:rPr>
        <w:t xml:space="preserve">обеспечения заявки на участие в аукционе, в случае установления в аукционной документации требования обеспечения заявки на участие в </w:t>
      </w:r>
      <w:r w:rsidRPr="009C608F">
        <w:rPr>
          <w:rFonts w:ascii="Times New Roman" w:hAnsi="Times New Roman"/>
          <w:sz w:val="24"/>
          <w:szCs w:val="28"/>
        </w:rPr>
        <w:t>аукционе;</w:t>
      </w:r>
    </w:p>
    <w:p w:rsidR="00D304B4" w:rsidRPr="009C608F" w:rsidRDefault="00D304B4" w:rsidP="00D304B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иные документы или копии документов, перечень которых определен аукционной документацией, подтверждающие соответствие заявки на участие в аукционе, представленной участником размещения заказа, требованиям, установленным в аукционной документации. </w:t>
      </w:r>
    </w:p>
    <w:p w:rsidR="00D304B4" w:rsidRPr="009C608F" w:rsidRDefault="00D304B4" w:rsidP="00D809A3">
      <w:pPr>
        <w:pStyle w:val="a5"/>
        <w:numPr>
          <w:ilvl w:val="3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для простого товарищества:</w:t>
      </w:r>
    </w:p>
    <w:p w:rsidR="00D304B4" w:rsidRPr="009C608F" w:rsidRDefault="00D304B4" w:rsidP="00D304B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608F">
        <w:rPr>
          <w:rFonts w:ascii="Times New Roman" w:hAnsi="Times New Roman" w:cs="Times New Roman"/>
          <w:sz w:val="24"/>
          <w:szCs w:val="28"/>
        </w:rPr>
        <w:t>договор простого товарищества участников;</w:t>
      </w:r>
    </w:p>
    <w:p w:rsidR="00D304B4" w:rsidRPr="009C608F" w:rsidRDefault="00D304B4" w:rsidP="00D304B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C608F">
        <w:rPr>
          <w:rFonts w:ascii="Times New Roman" w:hAnsi="Times New Roman" w:cs="Times New Roman"/>
          <w:sz w:val="24"/>
          <w:szCs w:val="28"/>
        </w:rPr>
        <w:t>документы и сведения в соответствии с пунктом 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9C608F">
        <w:rPr>
          <w:rFonts w:ascii="Times New Roman" w:hAnsi="Times New Roman" w:cs="Times New Roman"/>
          <w:sz w:val="24"/>
          <w:szCs w:val="28"/>
        </w:rPr>
        <w:t>.5.2.1 настоящего Положения участника размещения заказа, которому в соответствии с договором простого товарищества поручено подать заявку на участие в аукционе.</w:t>
      </w:r>
    </w:p>
    <w:p w:rsidR="00D304B4" w:rsidRPr="009C608F" w:rsidRDefault="009C70F6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</w:t>
      </w:r>
      <w:r w:rsidR="00D304B4" w:rsidRPr="009C608F">
        <w:rPr>
          <w:rFonts w:ascii="Times New Roman" w:hAnsi="Times New Roman"/>
          <w:sz w:val="24"/>
          <w:szCs w:val="28"/>
        </w:rPr>
        <w:t>аявк</w:t>
      </w:r>
      <w:r>
        <w:rPr>
          <w:rFonts w:ascii="Times New Roman" w:hAnsi="Times New Roman"/>
          <w:sz w:val="24"/>
          <w:szCs w:val="28"/>
        </w:rPr>
        <w:t>у</w:t>
      </w:r>
      <w:r w:rsidR="00D304B4" w:rsidRPr="009C608F">
        <w:rPr>
          <w:rFonts w:ascii="Times New Roman" w:hAnsi="Times New Roman"/>
          <w:sz w:val="24"/>
          <w:szCs w:val="28"/>
        </w:rPr>
        <w:t xml:space="preserve"> на участие в аукционе в электронной форме участник размещения заказа заверяет все документы и сведения, входящие в состав заявки, подающейся в форме электронного документа, электронной цифровой подписью, полученной в установленном регламентом электронной торговой площадки порядке.</w:t>
      </w:r>
      <w:proofErr w:type="gramEnd"/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Подать заявку на участие в открытом аукционе в электронной форме имеют право только аккредитованные на электронной торговой площадке участники размещения заказа.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Аккредитация участников размещения заказа на электронной торговой площадке осуществляется в соответствии с регламентом электронной торговой площадки.</w:t>
      </w:r>
    </w:p>
    <w:p w:rsidR="00D304B4" w:rsidRPr="009C608F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C608F">
        <w:rPr>
          <w:rFonts w:ascii="Times New Roman" w:hAnsi="Times New Roman"/>
          <w:b/>
          <w:sz w:val="24"/>
          <w:szCs w:val="28"/>
        </w:rPr>
        <w:t>Обеспечение заявки на участие в аукционе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Аукционная документация может содержать требование об обеспечении заявки на участие в аукционе, которое в равной степени распространяется на всех участников размещения заказа.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Исполнение обязательств участника размещения заказа в связи с подачей заявки на участие в аукционе может быть обеспечено перечислением денежных сре</w:t>
      </w:r>
      <w:proofErr w:type="gramStart"/>
      <w:r w:rsidRPr="009C608F">
        <w:rPr>
          <w:rFonts w:ascii="Times New Roman" w:hAnsi="Times New Roman"/>
          <w:sz w:val="24"/>
          <w:szCs w:val="28"/>
        </w:rPr>
        <w:t>дств в к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ачестве обеспечения заявки на участие в аукционе на расчетный счет, указанный в аукционной документации, или путем предоставления в составе заявки на участие в аукционе безотзывной банковской гарантии. Размер обеспечения заявки на участие в аукционе не должен превышать пяти процентов начальной цены договора (цены лота), указанной в извещении о проведении открытого аукциона. 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Обязательства участника размещения заказа, связанные с подачей заявки на участие в аукционе, включают:</w:t>
      </w:r>
    </w:p>
    <w:p w:rsidR="00D304B4" w:rsidRPr="009C608F" w:rsidRDefault="00D304B4" w:rsidP="00D304B4">
      <w:pPr>
        <w:pStyle w:val="-6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sz w:val="24"/>
        </w:rPr>
      </w:pPr>
      <w:r w:rsidRPr="009C608F">
        <w:rPr>
          <w:sz w:val="24"/>
        </w:rPr>
        <w:t xml:space="preserve">обязательство заключить договор на условиях, указанных в проекте договора, являющегося неотъемлемой частью аукционной документации, и заявки на участие в аукционе, а также обязательство до заключения договора предоставить в </w:t>
      </w:r>
      <w:r>
        <w:rPr>
          <w:sz w:val="24"/>
        </w:rPr>
        <w:t>учреждение</w:t>
      </w:r>
      <w:r w:rsidRPr="009C608F">
        <w:rPr>
          <w:sz w:val="24"/>
        </w:rPr>
        <w:t xml:space="preserve"> обеспечение исполнения договора, в случае если такая обязанность установлена условиями аукционной документации; </w:t>
      </w:r>
    </w:p>
    <w:p w:rsidR="00D304B4" w:rsidRPr="009C608F" w:rsidRDefault="00D304B4" w:rsidP="00D304B4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обязательство не изменять и (или) не отзывать заявку на участие в аукционе после истечения срока окончания подачи заявок на участие в аукционе.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</w:t>
      </w:r>
      <w:r w:rsidRPr="009C608F">
        <w:rPr>
          <w:rFonts w:ascii="Times New Roman" w:hAnsi="Times New Roman"/>
          <w:sz w:val="24"/>
          <w:szCs w:val="28"/>
        </w:rPr>
        <w:t xml:space="preserve"> удерживает сумму обеспечения заявки на участие в аукционе в случаях невыполнения участником размещения заказа обязательств, предусмотренных пунктом </w:t>
      </w:r>
      <w:r w:rsidRPr="00E24F7A">
        <w:rPr>
          <w:rFonts w:ascii="Times New Roman" w:hAnsi="Times New Roman"/>
          <w:sz w:val="24"/>
          <w:szCs w:val="28"/>
        </w:rPr>
        <w:t>1</w:t>
      </w:r>
      <w:r w:rsidR="00E24F7A" w:rsidRPr="00E24F7A">
        <w:rPr>
          <w:rFonts w:ascii="Times New Roman" w:hAnsi="Times New Roman"/>
          <w:sz w:val="24"/>
          <w:szCs w:val="28"/>
        </w:rPr>
        <w:t>4</w:t>
      </w:r>
      <w:r w:rsidRPr="00E24F7A">
        <w:rPr>
          <w:rFonts w:ascii="Times New Roman" w:hAnsi="Times New Roman"/>
          <w:sz w:val="24"/>
          <w:szCs w:val="28"/>
        </w:rPr>
        <w:t>.6.5</w:t>
      </w:r>
      <w:r w:rsidRPr="009C608F">
        <w:rPr>
          <w:rFonts w:ascii="Times New Roman" w:hAnsi="Times New Roman"/>
          <w:sz w:val="24"/>
          <w:szCs w:val="28"/>
        </w:rPr>
        <w:t xml:space="preserve"> настоящего Положения.</w:t>
      </w:r>
    </w:p>
    <w:p w:rsidR="00D304B4" w:rsidRPr="00516A1E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Обеспечение заявки на участие в аукционе возвращается: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участникам размещения заказа, претендентам, внесшим обеспечение заявок на участие в аукционе - в течение пяти рабочих дней со дня принятия решения об отказе от проведения аукциона;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размещения заказа, подавшему заявку на участие в аукционе после окончания приема заявок на участие в аукционе - в течение пяти рабочих дней со дня получения такой заявки;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участнику размещения заказа, подавшему заявку на участие в аукционе и отозвавшему такую заявку до дня и времени начала процедуры рассмотрения заявок на участие в аукционе - в </w:t>
      </w:r>
      <w:r w:rsidRPr="009C608F">
        <w:rPr>
          <w:rFonts w:ascii="Times New Roman" w:hAnsi="Times New Roman"/>
          <w:sz w:val="24"/>
          <w:szCs w:val="28"/>
        </w:rPr>
        <w:lastRenderedPageBreak/>
        <w:t>течение пяти рабочих дней со дня поступления уведомления об отзыве заявки на участие в аукционе;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размещения заказа, подавшему единственную заявку на участие в аукционе, которая соответствует всем требованиям и условиям, предусмотренным аукционной документацией - в течение пяти рабочих дней со дня заключения договора с таким участником;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размещения заказа, подавшему заявку на участие в аукционе и не допущенному к участию в аукционе - в течение пяти рабочих дней со дня подписания протокола рассмотрения заявок на участие в аукционе;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единственному участнику размещения заказа, признанному участником аукциона - в течение пяти рабочих дней со дня заключения договора с таким участником;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аукциона, который единственный явился на аукцион – в течение пяти рабочих дней со дня заключения договора с таким участником;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аукциона, который участвовал в аукционе, но не стал победителем аукциона, за исключением участника аукциона, сделавшего предпоследнее предложение о цене договора - в течение пяти рабочих дней со дня подписания протокола аукциона;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участнику аукциона, сделавшего предпоследнее предложение о цене договора - в течение пяти рабочих дней со дня заключения договора с победителем аукциона или с таким участником аукциона;</w:t>
      </w:r>
    </w:p>
    <w:p w:rsidR="00D304B4" w:rsidRPr="009C608F" w:rsidRDefault="00D304B4" w:rsidP="00D304B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победителю аукциона - в течение пяти рабочих дней со дня заключения с ним договора.</w:t>
      </w:r>
    </w:p>
    <w:p w:rsidR="00D304B4" w:rsidRPr="009C608F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C608F">
        <w:rPr>
          <w:rFonts w:ascii="Times New Roman" w:hAnsi="Times New Roman"/>
          <w:b/>
          <w:sz w:val="24"/>
          <w:szCs w:val="28"/>
        </w:rPr>
        <w:t>Порядок приема заявок на участие в аукционе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>При получении заявки на участие в аукционе, поданной в форме электронного документа,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Участник размещения заказа вправе изменить или отозвать ранее поданную заявку на участие в аукционе в порядке, предусмотренном аукционной документацией. Изменение и (или) отзыв заявок на участие в аукционе после истечения срока подачи заявок на участие в аукционе, установленного аукционной документацией, не допускается. 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Если по окончании срока подачи заявок на участие в аукционе, установленного аукционной документацией, </w:t>
      </w:r>
      <w:r>
        <w:rPr>
          <w:rFonts w:ascii="Times New Roman" w:hAnsi="Times New Roman"/>
          <w:sz w:val="24"/>
          <w:szCs w:val="28"/>
        </w:rPr>
        <w:t>ответственным работником</w:t>
      </w:r>
      <w:r w:rsidRPr="009C608F">
        <w:rPr>
          <w:rFonts w:ascii="Times New Roman" w:hAnsi="Times New Roman"/>
          <w:sz w:val="24"/>
          <w:szCs w:val="28"/>
        </w:rPr>
        <w:t xml:space="preserve"> не будет получено ни одной заявки на участие в аукционе, аукцион будет признан несостоявшимся. 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В случае если аукционной документацией предусмотрено два и более лота, аукцион признается </w:t>
      </w:r>
      <w:proofErr w:type="gramStart"/>
      <w:r w:rsidRPr="009C608F">
        <w:rPr>
          <w:rFonts w:ascii="Times New Roman" w:hAnsi="Times New Roman"/>
          <w:sz w:val="24"/>
          <w:szCs w:val="28"/>
        </w:rPr>
        <w:t>несостоявшимся</w:t>
      </w:r>
      <w:proofErr w:type="gramEnd"/>
      <w:r w:rsidRPr="009C608F">
        <w:rPr>
          <w:rFonts w:ascii="Times New Roman" w:hAnsi="Times New Roman"/>
          <w:sz w:val="24"/>
          <w:szCs w:val="28"/>
        </w:rPr>
        <w:t xml:space="preserve">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D304B4" w:rsidRPr="009C608F" w:rsidRDefault="009C70F6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D304B4" w:rsidRPr="009C608F">
        <w:rPr>
          <w:rFonts w:ascii="Times New Roman" w:hAnsi="Times New Roman"/>
          <w:sz w:val="24"/>
          <w:szCs w:val="28"/>
        </w:rPr>
        <w:t>частнику размещения заказа, подавшему единственную заявку на участие в открытом аукционе в электронной форме, соответствующую аукционной документации, направляется проект договора в письменной форме.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9C608F">
        <w:rPr>
          <w:rFonts w:ascii="Times New Roman" w:hAnsi="Times New Roman"/>
          <w:sz w:val="24"/>
          <w:szCs w:val="28"/>
        </w:rPr>
        <w:t xml:space="preserve">В случае, </w:t>
      </w:r>
      <w:r w:rsidR="000B4A81">
        <w:rPr>
          <w:rFonts w:ascii="Times New Roman" w:hAnsi="Times New Roman"/>
          <w:sz w:val="24"/>
          <w:szCs w:val="28"/>
        </w:rPr>
        <w:t>получения единственной заявки</w:t>
      </w:r>
      <w:r w:rsidRPr="009C608F">
        <w:rPr>
          <w:rFonts w:ascii="Times New Roman" w:hAnsi="Times New Roman"/>
          <w:sz w:val="24"/>
          <w:szCs w:val="28"/>
        </w:rPr>
        <w:t>, договор заключается на условиях, предусмотренных аукционной документацией, по начальной цене договора (цене лота), указанной в извещении о проведении открытого аукциона, или по согласованной с подавшим указанную заявку участником размещения заказа и не превышающей начальной  цены договора (цены лота) цене договора.</w:t>
      </w:r>
      <w:proofErr w:type="gramEnd"/>
    </w:p>
    <w:p w:rsidR="00D304B4" w:rsidRPr="009C608F" w:rsidRDefault="00D304B4" w:rsidP="00D809A3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9C608F">
        <w:rPr>
          <w:rFonts w:ascii="Times New Roman" w:hAnsi="Times New Roman"/>
          <w:b/>
          <w:sz w:val="24"/>
          <w:szCs w:val="28"/>
        </w:rPr>
        <w:t>Проведение открытого аукциона</w:t>
      </w:r>
    </w:p>
    <w:p w:rsidR="00D304B4" w:rsidRPr="009C608F" w:rsidRDefault="00D304B4" w:rsidP="00D809A3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C608F">
        <w:rPr>
          <w:rFonts w:ascii="Times New Roman" w:hAnsi="Times New Roman"/>
          <w:sz w:val="24"/>
          <w:szCs w:val="28"/>
        </w:rPr>
        <w:t xml:space="preserve">Порядок проведения </w:t>
      </w:r>
      <w:r w:rsidR="00D809A3">
        <w:rPr>
          <w:rFonts w:ascii="Times New Roman" w:hAnsi="Times New Roman"/>
          <w:sz w:val="24"/>
          <w:szCs w:val="28"/>
        </w:rPr>
        <w:t>а</w:t>
      </w:r>
      <w:r w:rsidRPr="009C608F">
        <w:rPr>
          <w:rFonts w:ascii="Times New Roman" w:hAnsi="Times New Roman"/>
          <w:sz w:val="24"/>
          <w:szCs w:val="28"/>
        </w:rPr>
        <w:t>укциона в электронной форме определяется в соответствии с регламентом электронной торговой площадки.</w:t>
      </w:r>
    </w:p>
    <w:p w:rsidR="00460A6C" w:rsidRPr="00460A6C" w:rsidRDefault="00460A6C" w:rsidP="00460A6C">
      <w:pPr>
        <w:pStyle w:val="a5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14.8.2.</w:t>
      </w:r>
      <w:r w:rsidRPr="0046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низкую цену договора.</w:t>
      </w:r>
    </w:p>
    <w:p w:rsidR="00D304B4" w:rsidRPr="009C608F" w:rsidRDefault="00460A6C" w:rsidP="00460A6C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14.8.3.</w:t>
      </w:r>
      <w:r w:rsidR="00D304B4" w:rsidRPr="009C608F">
        <w:rPr>
          <w:rFonts w:ascii="Times New Roman" w:hAnsi="Times New Roman"/>
          <w:sz w:val="24"/>
          <w:szCs w:val="28"/>
        </w:rPr>
        <w:t>В срок, установленный в соответствии с аукционной документаци</w:t>
      </w:r>
      <w:r w:rsidR="00D304B4">
        <w:rPr>
          <w:rFonts w:ascii="Times New Roman" w:hAnsi="Times New Roman"/>
          <w:sz w:val="24"/>
          <w:szCs w:val="28"/>
        </w:rPr>
        <w:t>ей</w:t>
      </w:r>
      <w:r w:rsidR="00D304B4" w:rsidRPr="009C608F">
        <w:rPr>
          <w:rFonts w:ascii="Times New Roman" w:hAnsi="Times New Roman"/>
          <w:sz w:val="24"/>
          <w:szCs w:val="28"/>
        </w:rPr>
        <w:t xml:space="preserve">, </w:t>
      </w:r>
      <w:r w:rsidR="00D304B4">
        <w:rPr>
          <w:rFonts w:ascii="Times New Roman" w:hAnsi="Times New Roman"/>
          <w:sz w:val="24"/>
          <w:szCs w:val="28"/>
        </w:rPr>
        <w:t>учреждение</w:t>
      </w:r>
      <w:r w:rsidR="00D304B4" w:rsidRPr="009C608F">
        <w:rPr>
          <w:rFonts w:ascii="Times New Roman" w:hAnsi="Times New Roman"/>
          <w:sz w:val="24"/>
          <w:szCs w:val="28"/>
        </w:rPr>
        <w:t xml:space="preserve"> и победитель аукциона подписывают договор. При уклонении победителя аукциона от подписания договора, </w:t>
      </w:r>
      <w:r w:rsidR="00D304B4">
        <w:rPr>
          <w:rFonts w:ascii="Times New Roman" w:hAnsi="Times New Roman"/>
          <w:sz w:val="24"/>
          <w:szCs w:val="28"/>
        </w:rPr>
        <w:t>учреждение</w:t>
      </w:r>
      <w:r w:rsidR="00D304B4" w:rsidRPr="009C608F">
        <w:rPr>
          <w:rFonts w:ascii="Times New Roman" w:hAnsi="Times New Roman"/>
          <w:sz w:val="24"/>
          <w:szCs w:val="28"/>
        </w:rPr>
        <w:t xml:space="preserve"> удерживает обеспечение заявки на участие в аукционе, представленное таким участником.</w:t>
      </w:r>
    </w:p>
    <w:p w:rsidR="00D304B4" w:rsidRPr="009C608F" w:rsidRDefault="00460A6C" w:rsidP="00460A6C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14.8.4.</w:t>
      </w:r>
      <w:r w:rsidR="00D304B4" w:rsidRPr="009C608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="00D304B4" w:rsidRPr="009C608F">
        <w:rPr>
          <w:rFonts w:ascii="Times New Roman" w:hAnsi="Times New Roman"/>
          <w:sz w:val="24"/>
          <w:szCs w:val="28"/>
        </w:rPr>
        <w:t>случае</w:t>
      </w:r>
      <w:proofErr w:type="gramEnd"/>
      <w:r w:rsidR="00D304B4" w:rsidRPr="009C608F">
        <w:rPr>
          <w:rFonts w:ascii="Times New Roman" w:hAnsi="Times New Roman"/>
          <w:sz w:val="24"/>
          <w:szCs w:val="28"/>
        </w:rPr>
        <w:t xml:space="preserve"> уклонения победителя аукциона от заключения договора, </w:t>
      </w:r>
      <w:r w:rsidR="00D304B4">
        <w:rPr>
          <w:rFonts w:ascii="Times New Roman" w:hAnsi="Times New Roman"/>
          <w:sz w:val="24"/>
          <w:szCs w:val="28"/>
        </w:rPr>
        <w:t>учреждение</w:t>
      </w:r>
      <w:r w:rsidR="00D304B4" w:rsidRPr="009C608F">
        <w:rPr>
          <w:rFonts w:ascii="Times New Roman" w:hAnsi="Times New Roman"/>
          <w:sz w:val="24"/>
          <w:szCs w:val="28"/>
        </w:rPr>
        <w:t xml:space="preserve"> вправе заключить договор с участником, которому по результатам аукциона был присвоен второй номер, на условиях проекта договора, прилагаемого к аукционной документации, и по цене договора, предложенных таким участником по результатам аукциона. </w:t>
      </w:r>
    </w:p>
    <w:p w:rsidR="00D933B8" w:rsidRPr="00641A50" w:rsidRDefault="00D933B8" w:rsidP="00D30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3B8" w:rsidRPr="00641A50" w:rsidSect="00D809A3">
      <w:pgSz w:w="11906" w:h="16838"/>
      <w:pgMar w:top="107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780"/>
    <w:multiLevelType w:val="hybridMultilevel"/>
    <w:tmpl w:val="8F66ADD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868FF"/>
    <w:multiLevelType w:val="multilevel"/>
    <w:tmpl w:val="F490E7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49F4738"/>
    <w:multiLevelType w:val="multilevel"/>
    <w:tmpl w:val="0ED41A0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9B0E2A"/>
    <w:multiLevelType w:val="multilevel"/>
    <w:tmpl w:val="41328B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2651B1"/>
    <w:multiLevelType w:val="multilevel"/>
    <w:tmpl w:val="8E9ED0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8F641DE"/>
    <w:multiLevelType w:val="hybridMultilevel"/>
    <w:tmpl w:val="3A8449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193331"/>
    <w:multiLevelType w:val="multilevel"/>
    <w:tmpl w:val="4530B91E"/>
    <w:lvl w:ilvl="0">
      <w:start w:val="14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C1917E9"/>
    <w:multiLevelType w:val="hybridMultilevel"/>
    <w:tmpl w:val="0A0006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6601F7"/>
    <w:multiLevelType w:val="hybridMultilevel"/>
    <w:tmpl w:val="FB6CF01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694490"/>
    <w:multiLevelType w:val="multilevel"/>
    <w:tmpl w:val="E86295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11">
    <w:nsid w:val="3D18118A"/>
    <w:multiLevelType w:val="hybridMultilevel"/>
    <w:tmpl w:val="02AE047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205CFB"/>
    <w:multiLevelType w:val="multilevel"/>
    <w:tmpl w:val="0ED41A0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67A7CC9"/>
    <w:multiLevelType w:val="hybridMultilevel"/>
    <w:tmpl w:val="034255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D0092E"/>
    <w:multiLevelType w:val="hybridMultilevel"/>
    <w:tmpl w:val="CA16455C"/>
    <w:lvl w:ilvl="0" w:tplc="F822D512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62AC303E"/>
    <w:multiLevelType w:val="hybridMultilevel"/>
    <w:tmpl w:val="F8C67E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D5822EB"/>
    <w:multiLevelType w:val="hybridMultilevel"/>
    <w:tmpl w:val="7CECE8A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076250"/>
    <w:multiLevelType w:val="hybridMultilevel"/>
    <w:tmpl w:val="2BC486BE"/>
    <w:lvl w:ilvl="0" w:tplc="4822D6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5014"/>
    <w:multiLevelType w:val="hybridMultilevel"/>
    <w:tmpl w:val="AF4686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9E0496"/>
    <w:multiLevelType w:val="hybridMultilevel"/>
    <w:tmpl w:val="F39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010F0"/>
    <w:multiLevelType w:val="multilevel"/>
    <w:tmpl w:val="0F2C7EF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/>
      </w:rPr>
    </w:lvl>
  </w:abstractNum>
  <w:abstractNum w:abstractNumId="22">
    <w:nsid w:val="7F0D7541"/>
    <w:multiLevelType w:val="hybridMultilevel"/>
    <w:tmpl w:val="13BC548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3"/>
  </w:num>
  <w:num w:numId="5">
    <w:abstractNumId w:val="10"/>
  </w:num>
  <w:num w:numId="6">
    <w:abstractNumId w:val="16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11"/>
  </w:num>
  <w:num w:numId="21">
    <w:abstractNumId w:val="1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D9"/>
    <w:rsid w:val="000B4A81"/>
    <w:rsid w:val="000E1372"/>
    <w:rsid w:val="00187D73"/>
    <w:rsid w:val="001C2F90"/>
    <w:rsid w:val="00262BD9"/>
    <w:rsid w:val="00326A9F"/>
    <w:rsid w:val="00335084"/>
    <w:rsid w:val="00430718"/>
    <w:rsid w:val="00460A6C"/>
    <w:rsid w:val="00480F75"/>
    <w:rsid w:val="004B40BA"/>
    <w:rsid w:val="004D5055"/>
    <w:rsid w:val="00506A29"/>
    <w:rsid w:val="00641A50"/>
    <w:rsid w:val="00651951"/>
    <w:rsid w:val="00812D0C"/>
    <w:rsid w:val="008914DF"/>
    <w:rsid w:val="00951FEC"/>
    <w:rsid w:val="009C70F6"/>
    <w:rsid w:val="00A05F94"/>
    <w:rsid w:val="00A76B1E"/>
    <w:rsid w:val="00A867C5"/>
    <w:rsid w:val="00B001E9"/>
    <w:rsid w:val="00D210A5"/>
    <w:rsid w:val="00D24DCA"/>
    <w:rsid w:val="00D304B4"/>
    <w:rsid w:val="00D809A3"/>
    <w:rsid w:val="00D83B3C"/>
    <w:rsid w:val="00D933B8"/>
    <w:rsid w:val="00D93A39"/>
    <w:rsid w:val="00DD5099"/>
    <w:rsid w:val="00E24F7A"/>
    <w:rsid w:val="00EB6596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9"/>
    <w:qFormat/>
    <w:rsid w:val="00506A29"/>
    <w:pPr>
      <w:keepNext/>
      <w:keepLines/>
      <w:numPr>
        <w:numId w:val="5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262BD9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262BD9"/>
    <w:rPr>
      <w:rFonts w:cs="Times New Roman"/>
      <w:color w:val="0000FF"/>
      <w:u w:val="single"/>
    </w:rPr>
  </w:style>
  <w:style w:type="paragraph" w:styleId="a5">
    <w:name w:val="List Paragraph"/>
    <w:basedOn w:val="a0"/>
    <w:qFormat/>
    <w:rsid w:val="00262BD9"/>
    <w:pPr>
      <w:ind w:left="720"/>
      <w:contextualSpacing/>
    </w:pPr>
  </w:style>
  <w:style w:type="paragraph" w:customStyle="1" w:styleId="ConsPlusNormal">
    <w:name w:val="ConsPlusNormal"/>
    <w:uiPriority w:val="99"/>
    <w:rsid w:val="001C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2F9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9"/>
    <w:rsid w:val="00506A29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customStyle="1" w:styleId="-3">
    <w:name w:val="Пункт-3"/>
    <w:basedOn w:val="a0"/>
    <w:uiPriority w:val="99"/>
    <w:rsid w:val="00506A29"/>
    <w:pPr>
      <w:numPr>
        <w:ilvl w:val="5"/>
        <w:numId w:val="5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uiPriority w:val="99"/>
    <w:rsid w:val="00506A29"/>
    <w:pPr>
      <w:numPr>
        <w:ilvl w:val="6"/>
        <w:numId w:val="5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">
    <w:name w:val="Часть"/>
    <w:basedOn w:val="a0"/>
    <w:link w:val="a8"/>
    <w:uiPriority w:val="99"/>
    <w:rsid w:val="00506A29"/>
    <w:pPr>
      <w:numPr>
        <w:ilvl w:val="2"/>
        <w:numId w:val="5"/>
      </w:num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0"/>
    <w:uiPriority w:val="99"/>
    <w:rsid w:val="00506A29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1"/>
    <w:uiPriority w:val="99"/>
    <w:rsid w:val="00506A29"/>
    <w:pPr>
      <w:widowControl w:val="0"/>
      <w:numPr>
        <w:ilvl w:val="2"/>
        <w:numId w:val="6"/>
      </w:numPr>
      <w:tabs>
        <w:tab w:val="clear" w:pos="227"/>
      </w:tabs>
      <w:adjustRightInd w:val="0"/>
      <w:spacing w:after="0" w:line="240" w:lineRule="auto"/>
      <w:ind w:left="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0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06A29"/>
  </w:style>
  <w:style w:type="paragraph" w:styleId="a9">
    <w:name w:val="No Spacing"/>
    <w:uiPriority w:val="1"/>
    <w:qFormat/>
    <w:rsid w:val="00A76B1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D8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Часть Знак"/>
    <w:link w:val="a"/>
    <w:uiPriority w:val="99"/>
    <w:locked/>
    <w:rsid w:val="00D304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D304B4"/>
    <w:pPr>
      <w:numPr>
        <w:numId w:val="12"/>
      </w:numPr>
      <w:tabs>
        <w:tab w:val="clear" w:pos="1430"/>
        <w:tab w:val="num" w:pos="1701"/>
      </w:tabs>
      <w:spacing w:after="0" w:line="288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9"/>
    <w:qFormat/>
    <w:rsid w:val="00506A29"/>
    <w:pPr>
      <w:keepNext/>
      <w:keepLines/>
      <w:numPr>
        <w:numId w:val="5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262BD9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262BD9"/>
    <w:rPr>
      <w:rFonts w:cs="Times New Roman"/>
      <w:color w:val="0000FF"/>
      <w:u w:val="single"/>
    </w:rPr>
  </w:style>
  <w:style w:type="paragraph" w:styleId="a5">
    <w:name w:val="List Paragraph"/>
    <w:basedOn w:val="a0"/>
    <w:qFormat/>
    <w:rsid w:val="00262BD9"/>
    <w:pPr>
      <w:ind w:left="720"/>
      <w:contextualSpacing/>
    </w:pPr>
  </w:style>
  <w:style w:type="paragraph" w:customStyle="1" w:styleId="ConsPlusNormal">
    <w:name w:val="ConsPlusNormal"/>
    <w:uiPriority w:val="99"/>
    <w:rsid w:val="001C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2F9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9"/>
    <w:rsid w:val="00506A29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customStyle="1" w:styleId="-3">
    <w:name w:val="Пункт-3"/>
    <w:basedOn w:val="a0"/>
    <w:uiPriority w:val="99"/>
    <w:rsid w:val="00506A29"/>
    <w:pPr>
      <w:numPr>
        <w:ilvl w:val="5"/>
        <w:numId w:val="5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uiPriority w:val="99"/>
    <w:rsid w:val="00506A29"/>
    <w:pPr>
      <w:numPr>
        <w:ilvl w:val="6"/>
        <w:numId w:val="5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">
    <w:name w:val="Часть"/>
    <w:basedOn w:val="a0"/>
    <w:link w:val="a8"/>
    <w:uiPriority w:val="99"/>
    <w:rsid w:val="00506A29"/>
    <w:pPr>
      <w:numPr>
        <w:ilvl w:val="2"/>
        <w:numId w:val="5"/>
      </w:num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0"/>
    <w:uiPriority w:val="99"/>
    <w:rsid w:val="00506A29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1"/>
    <w:uiPriority w:val="99"/>
    <w:rsid w:val="00506A29"/>
    <w:pPr>
      <w:widowControl w:val="0"/>
      <w:numPr>
        <w:ilvl w:val="2"/>
        <w:numId w:val="6"/>
      </w:numPr>
      <w:tabs>
        <w:tab w:val="clear" w:pos="227"/>
      </w:tabs>
      <w:adjustRightInd w:val="0"/>
      <w:spacing w:after="0" w:line="240" w:lineRule="auto"/>
      <w:ind w:left="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0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06A29"/>
  </w:style>
  <w:style w:type="paragraph" w:styleId="a9">
    <w:name w:val="No Spacing"/>
    <w:uiPriority w:val="1"/>
    <w:qFormat/>
    <w:rsid w:val="00A76B1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D8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Часть Знак"/>
    <w:link w:val="a"/>
    <w:uiPriority w:val="99"/>
    <w:locked/>
    <w:rsid w:val="00D304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D304B4"/>
    <w:pPr>
      <w:numPr>
        <w:numId w:val="12"/>
      </w:numPr>
      <w:tabs>
        <w:tab w:val="clear" w:pos="1430"/>
        <w:tab w:val="num" w:pos="1701"/>
      </w:tabs>
      <w:spacing w:after="0" w:line="288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13</cp:revision>
  <cp:lastPrinted>2016-04-15T07:36:00Z</cp:lastPrinted>
  <dcterms:created xsi:type="dcterms:W3CDTF">2016-04-08T08:54:00Z</dcterms:created>
  <dcterms:modified xsi:type="dcterms:W3CDTF">2016-04-15T07:38:00Z</dcterms:modified>
</cp:coreProperties>
</file>